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margin" w:tblpY="-154"/>
        <w:tblW w:w="1575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027"/>
        <w:gridCol w:w="107"/>
        <w:gridCol w:w="1526"/>
        <w:gridCol w:w="20"/>
        <w:gridCol w:w="722"/>
        <w:gridCol w:w="8789"/>
        <w:gridCol w:w="486"/>
        <w:gridCol w:w="331"/>
        <w:gridCol w:w="850"/>
        <w:gridCol w:w="486"/>
        <w:gridCol w:w="223"/>
        <w:gridCol w:w="621"/>
      </w:tblGrid>
      <w:tr w14:paraId="6C08F0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1" w:type="dxa"/>
          <w:trHeight w:val="642" w:hRule="atLeast"/>
        </w:trPr>
        <w:tc>
          <w:tcPr>
            <w:tcW w:w="15134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341BD">
            <w:pPr>
              <w:shd w:val="clear" w:color="auto" w:fill="FFFFFF"/>
              <w:spacing w:before="156" w:beforeLines="50" w:after="156" w:afterLines="50" w:line="300" w:lineRule="exact"/>
              <w:ind w:firstLine="1200" w:firstLineChars="500"/>
              <w:rPr>
                <w:rFonts w:hint="eastAsia" w:cs="宋体" w:asciiTheme="minorEastAsia" w:hAnsiTheme="minorEastAsia"/>
                <w:b w:val="0"/>
                <w:bCs w:val="0"/>
                <w:sz w:val="24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sz w:val="24"/>
              </w:rPr>
              <w:t xml:space="preserve">                              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kern w:val="0"/>
                <w:sz w:val="44"/>
                <w:szCs w:val="44"/>
              </w:rPr>
              <w:t>自行采购比选评分表</w:t>
            </w:r>
          </w:p>
        </w:tc>
      </w:tr>
      <w:tr w14:paraId="062EA3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52CD4">
            <w:pPr>
              <w:spacing w:line="300" w:lineRule="exact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  <w:t>处室（单位）：</w:t>
            </w:r>
          </w:p>
        </w:tc>
        <w:tc>
          <w:tcPr>
            <w:tcW w:w="165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8A7C3">
            <w:pPr>
              <w:spacing w:line="300" w:lineRule="exact"/>
              <w:jc w:val="center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  <w:t>电视剧管理处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78A6E">
            <w:pPr>
              <w:spacing w:line="300" w:lineRule="exact"/>
              <w:jc w:val="center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1BFF5">
            <w:pPr>
              <w:spacing w:line="300" w:lineRule="exact"/>
              <w:jc w:val="center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F6CE8">
            <w:pPr>
              <w:spacing w:line="300" w:lineRule="exact"/>
              <w:jc w:val="center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1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DE44A">
            <w:pPr>
              <w:spacing w:line="300" w:lineRule="exact"/>
              <w:jc w:val="center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8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AF005">
            <w:pPr>
              <w:spacing w:line="300" w:lineRule="exact"/>
              <w:jc w:val="center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</w:p>
        </w:tc>
      </w:tr>
      <w:tr w14:paraId="02CB52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75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990F3">
            <w:pPr>
              <w:spacing w:line="300" w:lineRule="exact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kern w:val="0"/>
                <w:szCs w:val="21"/>
              </w:rPr>
              <w:t>项目名称：北京广播电视网络视听发展基金-第三方绩效管理服务项目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5365E">
            <w:pPr>
              <w:spacing w:line="300" w:lineRule="exact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51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FE16F">
            <w:pPr>
              <w:spacing w:line="300" w:lineRule="exact"/>
              <w:ind w:right="844"/>
              <w:jc w:val="right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kern w:val="0"/>
                <w:szCs w:val="21"/>
              </w:rPr>
              <w:t>年</w:t>
            </w:r>
            <w:r>
              <w:rPr>
                <w:b w:val="0"/>
                <w:bCs w:val="0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hint="eastAsia" w:ascii="仿宋_GB2312" w:eastAsia="仿宋_GB2312"/>
                <w:b w:val="0"/>
                <w:bCs w:val="0"/>
                <w:color w:val="000000"/>
                <w:kern w:val="0"/>
                <w:szCs w:val="21"/>
              </w:rPr>
              <w:t>月</w:t>
            </w:r>
            <w:r>
              <w:rPr>
                <w:b w:val="0"/>
                <w:bCs w:val="0"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 w:ascii="仿宋_GB2312" w:eastAsia="仿宋_GB2312"/>
                <w:b w:val="0"/>
                <w:bCs w:val="0"/>
                <w:color w:val="000000"/>
                <w:kern w:val="0"/>
                <w:szCs w:val="21"/>
              </w:rPr>
              <w:t>日</w:t>
            </w:r>
          </w:p>
        </w:tc>
      </w:tr>
      <w:tr w14:paraId="511434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1" w:type="dxa"/>
          <w:trHeight w:val="421" w:hRule="atLeast"/>
        </w:trPr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A78DE2">
            <w:pPr>
              <w:spacing w:line="300" w:lineRule="exact"/>
              <w:jc w:val="center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2191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58513">
            <w:pPr>
              <w:spacing w:line="300" w:lineRule="exact"/>
              <w:jc w:val="center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kern w:val="0"/>
                <w:szCs w:val="21"/>
              </w:rPr>
              <w:t>评分内容</w:t>
            </w:r>
          </w:p>
        </w:tc>
        <w:tc>
          <w:tcPr>
            <w:tcW w:w="23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D90997">
            <w:pPr>
              <w:spacing w:line="300" w:lineRule="exact"/>
              <w:jc w:val="center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kern w:val="0"/>
                <w:szCs w:val="21"/>
              </w:rPr>
              <w:t>供应商名称</w:t>
            </w:r>
          </w:p>
        </w:tc>
      </w:tr>
      <w:tr w14:paraId="257289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1" w:type="dxa"/>
          <w:trHeight w:val="234" w:hRule="atLeast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94783">
            <w:pPr>
              <w:spacing w:line="300" w:lineRule="exact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121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F52A6E">
            <w:pPr>
              <w:spacing w:line="300" w:lineRule="exact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8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551D3">
            <w:pPr>
              <w:spacing w:line="300" w:lineRule="exact"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90382">
            <w:pPr>
              <w:spacing w:line="300" w:lineRule="exact"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FEDD5">
            <w:pPr>
              <w:spacing w:line="300" w:lineRule="exact"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  <w:t>　</w:t>
            </w:r>
          </w:p>
        </w:tc>
      </w:tr>
      <w:tr w14:paraId="7AE186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1" w:type="dxa"/>
          <w:trHeight w:val="637" w:hRule="atLeast"/>
        </w:trPr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28F0FB">
            <w:pPr>
              <w:spacing w:line="300" w:lineRule="exact"/>
              <w:jc w:val="center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b w:val="0"/>
                <w:bCs w:val="0"/>
                <w:color w:val="000000"/>
                <w:kern w:val="0"/>
                <w:szCs w:val="21"/>
              </w:rPr>
              <w:br w:type="textWrapping"/>
            </w:r>
            <w:r>
              <w:rPr>
                <w:b w:val="0"/>
                <w:bCs w:val="0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3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7B04FCD">
            <w:pPr>
              <w:spacing w:line="300" w:lineRule="exact"/>
              <w:jc w:val="center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kern w:val="0"/>
                <w:szCs w:val="21"/>
              </w:rPr>
              <w:t>商务</w:t>
            </w:r>
            <w:r>
              <w:rPr>
                <w:rFonts w:ascii="仿宋_GB2312" w:eastAsia="仿宋_GB2312"/>
                <w:b w:val="0"/>
                <w:bCs w:val="0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仿宋_GB2312" w:eastAsia="仿宋_GB2312"/>
                <w:b w:val="0"/>
                <w:bCs w:val="0"/>
                <w:color w:val="000000"/>
                <w:kern w:val="0"/>
                <w:szCs w:val="21"/>
              </w:rPr>
              <w:t>（</w:t>
            </w:r>
            <w:r>
              <w:rPr>
                <w:b w:val="0"/>
                <w:bCs w:val="0"/>
                <w:color w:val="000000"/>
                <w:kern w:val="0"/>
                <w:szCs w:val="21"/>
              </w:rPr>
              <w:t>20</w:t>
            </w:r>
            <w:r>
              <w:rPr>
                <w:rFonts w:hint="eastAsia" w:ascii="仿宋_GB2312" w:eastAsia="仿宋_GB2312"/>
                <w:b w:val="0"/>
                <w:bCs w:val="0"/>
                <w:color w:val="000000"/>
                <w:kern w:val="0"/>
                <w:szCs w:val="21"/>
              </w:rPr>
              <w:t>分）</w:t>
            </w:r>
          </w:p>
        </w:tc>
        <w:tc>
          <w:tcPr>
            <w:tcW w:w="15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5F0389">
            <w:pPr>
              <w:spacing w:line="300" w:lineRule="exact"/>
              <w:jc w:val="center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kern w:val="0"/>
                <w:szCs w:val="21"/>
              </w:rPr>
              <w:t>企业综合实力</w:t>
            </w:r>
          </w:p>
        </w:tc>
        <w:tc>
          <w:tcPr>
            <w:tcW w:w="7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2BD9F6">
            <w:pPr>
              <w:spacing w:line="300" w:lineRule="exact"/>
              <w:jc w:val="center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b w:val="0"/>
                <w:bCs w:val="0"/>
                <w:color w:val="000000"/>
                <w:kern w:val="0"/>
                <w:szCs w:val="21"/>
              </w:rPr>
              <w:t>5</w:t>
            </w:r>
            <w:r>
              <w:rPr>
                <w:rFonts w:hint="eastAsia" w:ascii="仿宋_GB2312" w:eastAsia="仿宋_GB2312"/>
                <w:b w:val="0"/>
                <w:bCs w:val="0"/>
                <w:color w:val="000000"/>
                <w:kern w:val="0"/>
                <w:szCs w:val="21"/>
              </w:rPr>
              <w:t>分</w:t>
            </w:r>
          </w:p>
        </w:tc>
        <w:tc>
          <w:tcPr>
            <w:tcW w:w="87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4CD8D2">
            <w:pPr>
              <w:spacing w:line="300" w:lineRule="exact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kern w:val="0"/>
                <w:szCs w:val="21"/>
              </w:rPr>
              <w:t>综合考虑供应商信誉、经营状况、技术状况、履约能力等（好：5分，一般：3分，差：1分）</w:t>
            </w:r>
          </w:p>
        </w:tc>
        <w:tc>
          <w:tcPr>
            <w:tcW w:w="8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CA4A59">
            <w:pPr>
              <w:spacing w:line="300" w:lineRule="exact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4FBE5D">
            <w:pPr>
              <w:spacing w:line="300" w:lineRule="exact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443D15">
            <w:pPr>
              <w:spacing w:line="300" w:lineRule="exact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  <w:t>　</w:t>
            </w:r>
          </w:p>
        </w:tc>
      </w:tr>
      <w:tr w14:paraId="1F3FE9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1" w:type="dxa"/>
          <w:trHeight w:val="674" w:hRule="atLeast"/>
        </w:trPr>
        <w:tc>
          <w:tcPr>
            <w:tcW w:w="5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886B0">
            <w:pPr>
              <w:spacing w:line="300" w:lineRule="exact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8FC67AE">
            <w:pPr>
              <w:spacing w:line="300" w:lineRule="exact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E2720B">
            <w:pPr>
              <w:spacing w:line="300" w:lineRule="exact"/>
              <w:jc w:val="center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kern w:val="0"/>
                <w:szCs w:val="21"/>
              </w:rPr>
              <w:t>企业业绩及经验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96BE5C">
            <w:pPr>
              <w:spacing w:line="300" w:lineRule="exact"/>
              <w:jc w:val="center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b w:val="0"/>
                <w:bCs w:val="0"/>
                <w:color w:val="000000"/>
                <w:kern w:val="0"/>
                <w:szCs w:val="21"/>
              </w:rPr>
              <w:t>15</w:t>
            </w:r>
            <w:r>
              <w:rPr>
                <w:rFonts w:hint="eastAsia" w:ascii="仿宋_GB2312" w:eastAsia="仿宋_GB2312"/>
                <w:b w:val="0"/>
                <w:bCs w:val="0"/>
                <w:color w:val="000000"/>
                <w:kern w:val="0"/>
                <w:szCs w:val="21"/>
              </w:rPr>
              <w:t>分</w:t>
            </w:r>
          </w:p>
        </w:tc>
        <w:tc>
          <w:tcPr>
            <w:tcW w:w="8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F83CDF">
            <w:pPr>
              <w:spacing w:line="300" w:lineRule="exact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kern w:val="0"/>
                <w:szCs w:val="21"/>
              </w:rPr>
              <w:t>供应商过去三年承担过的相关经验和业绩。（须提供合同主要章节复印件并加盖供应商公章）每个业绩得3分，该项最高得15分。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E0DEFC">
            <w:pPr>
              <w:spacing w:line="300" w:lineRule="exact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6C06DB">
            <w:pPr>
              <w:spacing w:line="300" w:lineRule="exact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41FCBE">
            <w:pPr>
              <w:spacing w:line="300" w:lineRule="exact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  <w:t>　</w:t>
            </w:r>
          </w:p>
        </w:tc>
      </w:tr>
      <w:tr w14:paraId="30D161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1" w:type="dxa"/>
          <w:trHeight w:val="631" w:hRule="atLeast"/>
        </w:trPr>
        <w:tc>
          <w:tcPr>
            <w:tcW w:w="56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AC4636">
            <w:pPr>
              <w:spacing w:line="300" w:lineRule="exact"/>
              <w:jc w:val="center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b w:val="0"/>
                <w:bCs w:val="0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E8DA8">
            <w:pPr>
              <w:spacing w:after="240" w:line="30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kern w:val="0"/>
                <w:szCs w:val="21"/>
              </w:rPr>
              <w:t>项目</w:t>
            </w:r>
          </w:p>
          <w:p w14:paraId="20D6A162">
            <w:pPr>
              <w:spacing w:after="240" w:line="300" w:lineRule="exact"/>
              <w:jc w:val="center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kern w:val="0"/>
                <w:szCs w:val="21"/>
              </w:rPr>
              <w:t>方案</w:t>
            </w:r>
            <w:r>
              <w:rPr>
                <w:rFonts w:ascii="仿宋_GB2312" w:eastAsia="仿宋_GB2312"/>
                <w:b w:val="0"/>
                <w:bCs w:val="0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仿宋_GB2312" w:eastAsia="仿宋_GB2312"/>
                <w:b w:val="0"/>
                <w:bCs w:val="0"/>
                <w:color w:val="000000"/>
                <w:kern w:val="0"/>
                <w:szCs w:val="21"/>
              </w:rPr>
              <w:t>（</w:t>
            </w:r>
            <w:r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  <w:t>6</w:t>
            </w:r>
            <w:r>
              <w:rPr>
                <w:b w:val="0"/>
                <w:bCs w:val="0"/>
                <w:color w:val="000000"/>
                <w:kern w:val="0"/>
                <w:szCs w:val="21"/>
              </w:rPr>
              <w:t>0</w:t>
            </w:r>
            <w:r>
              <w:rPr>
                <w:rFonts w:hint="eastAsia" w:ascii="仿宋_GB2312" w:eastAsia="仿宋_GB2312"/>
                <w:b w:val="0"/>
                <w:bCs w:val="0"/>
                <w:color w:val="000000"/>
                <w:kern w:val="0"/>
                <w:szCs w:val="21"/>
              </w:rPr>
              <w:t>分）</w:t>
            </w:r>
          </w:p>
        </w:tc>
        <w:tc>
          <w:tcPr>
            <w:tcW w:w="1526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4D4BF389">
            <w:pPr>
              <w:spacing w:line="300" w:lineRule="exact"/>
              <w:jc w:val="center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kern w:val="0"/>
                <w:szCs w:val="21"/>
              </w:rPr>
              <w:t>项目背景分析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21D1E7">
            <w:pPr>
              <w:spacing w:line="300" w:lineRule="exact"/>
              <w:jc w:val="center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  <w:t>5</w:t>
            </w:r>
            <w:r>
              <w:rPr>
                <w:rFonts w:hint="eastAsia" w:ascii="仿宋_GB2312" w:eastAsia="仿宋_GB2312"/>
                <w:b w:val="0"/>
                <w:bCs w:val="0"/>
                <w:color w:val="000000"/>
                <w:kern w:val="0"/>
                <w:szCs w:val="21"/>
              </w:rPr>
              <w:t>分</w:t>
            </w:r>
          </w:p>
        </w:tc>
        <w:tc>
          <w:tcPr>
            <w:tcW w:w="8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3A12D1">
            <w:pPr>
              <w:spacing w:line="300" w:lineRule="exact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szCs w:val="21"/>
              </w:rPr>
              <w:t>供应商对本项目相关政策背景理解是否充分，分析是否合理（好：5分，一般：3分，差：1分）；</w:t>
            </w:r>
            <w:r>
              <w:rPr>
                <w:b w:val="0"/>
                <w:bCs w:val="0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C2C784">
            <w:pPr>
              <w:spacing w:line="300" w:lineRule="exact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5E7A8D">
            <w:pPr>
              <w:spacing w:line="300" w:lineRule="exact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5B072A">
            <w:pPr>
              <w:spacing w:line="300" w:lineRule="exact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  <w:t>　</w:t>
            </w:r>
          </w:p>
        </w:tc>
      </w:tr>
      <w:tr w14:paraId="14790D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1" w:type="dxa"/>
          <w:trHeight w:val="420" w:hRule="atLeast"/>
        </w:trPr>
        <w:tc>
          <w:tcPr>
            <w:tcW w:w="5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F0D79">
            <w:pPr>
              <w:spacing w:line="300" w:lineRule="exact"/>
              <w:jc w:val="center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5243BA">
            <w:pPr>
              <w:spacing w:after="240" w:line="30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1526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836E0BC">
            <w:pPr>
              <w:spacing w:line="30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F56C73">
            <w:pPr>
              <w:spacing w:line="300" w:lineRule="exact"/>
              <w:jc w:val="center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  <w:t>5分</w:t>
            </w:r>
          </w:p>
        </w:tc>
        <w:tc>
          <w:tcPr>
            <w:tcW w:w="87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4D3481">
            <w:pPr>
              <w:spacing w:line="300" w:lineRule="exact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szCs w:val="21"/>
              </w:rPr>
              <w:t>供应商对采购人项目需求的理解是否充分，分析是否合理（好：5分，一般：3分，差：1分）。</w:t>
            </w:r>
          </w:p>
        </w:tc>
        <w:tc>
          <w:tcPr>
            <w:tcW w:w="8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CB6F9E">
            <w:pPr>
              <w:spacing w:line="300" w:lineRule="exact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826D29">
            <w:pPr>
              <w:spacing w:line="300" w:lineRule="exact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CA721C">
            <w:pPr>
              <w:spacing w:line="300" w:lineRule="exact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</w:p>
        </w:tc>
      </w:tr>
      <w:tr w14:paraId="364BB6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1" w:type="dxa"/>
          <w:trHeight w:val="484" w:hRule="atLeast"/>
        </w:trPr>
        <w:tc>
          <w:tcPr>
            <w:tcW w:w="5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D4AF5">
            <w:pPr>
              <w:spacing w:line="300" w:lineRule="exact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F0AFC">
            <w:pPr>
              <w:spacing w:line="300" w:lineRule="exact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1526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 w14:paraId="2ABA16D0">
            <w:pPr>
              <w:spacing w:line="300" w:lineRule="exact"/>
              <w:jc w:val="center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kern w:val="0"/>
                <w:szCs w:val="21"/>
              </w:rPr>
              <w:t>项目实施方案</w:t>
            </w:r>
          </w:p>
        </w:tc>
        <w:tc>
          <w:tcPr>
            <w:tcW w:w="742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53456C80">
            <w:pPr>
              <w:spacing w:line="300" w:lineRule="exact"/>
              <w:jc w:val="center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b w:val="0"/>
                <w:bCs w:val="0"/>
                <w:color w:val="000000"/>
                <w:kern w:val="0"/>
                <w:szCs w:val="21"/>
              </w:rPr>
              <w:t>15</w:t>
            </w:r>
            <w:r>
              <w:rPr>
                <w:rFonts w:hint="eastAsia" w:ascii="仿宋_GB2312" w:eastAsia="仿宋_GB2312"/>
                <w:b w:val="0"/>
                <w:bCs w:val="0"/>
                <w:color w:val="000000"/>
                <w:kern w:val="0"/>
                <w:szCs w:val="21"/>
              </w:rPr>
              <w:t>分</w:t>
            </w:r>
          </w:p>
        </w:tc>
        <w:tc>
          <w:tcPr>
            <w:tcW w:w="8789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5472276E">
            <w:pPr>
              <w:spacing w:line="300" w:lineRule="exact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kern w:val="0"/>
                <w:szCs w:val="21"/>
              </w:rPr>
              <w:t>项目实施方案合理性、可行性（好：15分，一般：10分，差：5分）</w:t>
            </w:r>
          </w:p>
        </w:tc>
        <w:tc>
          <w:tcPr>
            <w:tcW w:w="817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4A002EFC">
            <w:pPr>
              <w:spacing w:line="300" w:lineRule="exact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7CCA8029">
            <w:pPr>
              <w:spacing w:line="300" w:lineRule="exact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7EC1407D">
            <w:pPr>
              <w:spacing w:line="300" w:lineRule="exact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  <w:t>　</w:t>
            </w:r>
          </w:p>
        </w:tc>
      </w:tr>
      <w:tr w14:paraId="17F6DD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1" w:type="dxa"/>
          <w:trHeight w:val="491" w:hRule="atLeast"/>
        </w:trPr>
        <w:tc>
          <w:tcPr>
            <w:tcW w:w="5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BEB92">
            <w:pPr>
              <w:spacing w:line="300" w:lineRule="exact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21F47">
            <w:pPr>
              <w:spacing w:line="300" w:lineRule="exact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152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23C67E">
            <w:pPr>
              <w:spacing w:line="30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FC0A64">
            <w:pPr>
              <w:spacing w:line="300" w:lineRule="exact"/>
              <w:jc w:val="center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  <w:t>10分</w:t>
            </w:r>
          </w:p>
        </w:tc>
        <w:tc>
          <w:tcPr>
            <w:tcW w:w="87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BC8A7F">
            <w:pPr>
              <w:spacing w:line="300" w:lineRule="exact"/>
              <w:rPr>
                <w:rFonts w:hint="eastAsia" w:ascii="仿宋_GB2312" w:eastAsia="仿宋_GB2312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kern w:val="0"/>
                <w:szCs w:val="21"/>
              </w:rPr>
              <w:t>项目方案创新性（好：10分，一般：6分，差：3分）</w:t>
            </w:r>
          </w:p>
        </w:tc>
        <w:tc>
          <w:tcPr>
            <w:tcW w:w="8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15E27D">
            <w:pPr>
              <w:spacing w:line="300" w:lineRule="exact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ED6807">
            <w:pPr>
              <w:spacing w:line="300" w:lineRule="exact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CE72F3">
            <w:pPr>
              <w:spacing w:line="300" w:lineRule="exact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</w:p>
        </w:tc>
      </w:tr>
      <w:tr w14:paraId="34FA63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1" w:type="dxa"/>
          <w:trHeight w:val="690" w:hRule="atLeast"/>
        </w:trPr>
        <w:tc>
          <w:tcPr>
            <w:tcW w:w="5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41064">
            <w:pPr>
              <w:spacing w:line="300" w:lineRule="exact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37431">
            <w:pPr>
              <w:spacing w:line="300" w:lineRule="exact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70DFC5">
            <w:pPr>
              <w:spacing w:line="30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kern w:val="0"/>
                <w:szCs w:val="21"/>
              </w:rPr>
              <w:t>项目实施团队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0CAEF3">
            <w:pPr>
              <w:spacing w:line="300" w:lineRule="exact"/>
              <w:jc w:val="center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b w:val="0"/>
                <w:bCs w:val="0"/>
                <w:color w:val="000000"/>
                <w:kern w:val="0"/>
                <w:szCs w:val="21"/>
              </w:rPr>
              <w:t>1</w:t>
            </w:r>
            <w:r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  <w:t>5</w:t>
            </w:r>
            <w:r>
              <w:rPr>
                <w:rFonts w:hint="eastAsia" w:ascii="仿宋_GB2312" w:eastAsia="仿宋_GB2312"/>
                <w:b w:val="0"/>
                <w:bCs w:val="0"/>
                <w:color w:val="000000"/>
                <w:kern w:val="0"/>
                <w:szCs w:val="21"/>
              </w:rPr>
              <w:t>分</w:t>
            </w:r>
          </w:p>
        </w:tc>
        <w:tc>
          <w:tcPr>
            <w:tcW w:w="8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BF1F92">
            <w:pPr>
              <w:spacing w:line="300" w:lineRule="exact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kern w:val="0"/>
                <w:szCs w:val="21"/>
              </w:rPr>
              <w:t>综合考虑项目实施团队组成情况（如项目经理或项目主要负责人相关资质及经验等），须附项目实施团队人员组成名单及相关资质证明材料（好：15分，一般：9分，差：4分）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83215C">
            <w:pPr>
              <w:spacing w:line="300" w:lineRule="exact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7095E8">
            <w:pPr>
              <w:spacing w:line="300" w:lineRule="exact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1D6AFE">
            <w:pPr>
              <w:spacing w:line="300" w:lineRule="exact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  <w:t>　</w:t>
            </w:r>
          </w:p>
        </w:tc>
      </w:tr>
      <w:tr w14:paraId="333DCC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1" w:type="dxa"/>
          <w:trHeight w:val="955" w:hRule="atLeast"/>
        </w:trPr>
        <w:tc>
          <w:tcPr>
            <w:tcW w:w="5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728F6A">
            <w:pPr>
              <w:spacing w:line="300" w:lineRule="exact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0EFA9">
            <w:pPr>
              <w:spacing w:line="300" w:lineRule="exact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11C207">
            <w:pPr>
              <w:spacing w:line="300" w:lineRule="exact"/>
              <w:jc w:val="center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kern w:val="0"/>
                <w:szCs w:val="21"/>
              </w:rPr>
              <w:t>项目进度安排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8652C2">
            <w:pPr>
              <w:spacing w:line="300" w:lineRule="exact"/>
              <w:jc w:val="center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b w:val="0"/>
                <w:bCs w:val="0"/>
                <w:color w:val="000000"/>
                <w:kern w:val="0"/>
                <w:szCs w:val="21"/>
              </w:rPr>
              <w:t>10</w:t>
            </w:r>
            <w:r>
              <w:rPr>
                <w:rFonts w:hint="eastAsia" w:ascii="仿宋_GB2312" w:eastAsia="仿宋_GB2312"/>
                <w:b w:val="0"/>
                <w:bCs w:val="0"/>
                <w:color w:val="000000"/>
                <w:kern w:val="0"/>
                <w:szCs w:val="21"/>
              </w:rPr>
              <w:t>分</w:t>
            </w:r>
          </w:p>
        </w:tc>
        <w:tc>
          <w:tcPr>
            <w:tcW w:w="8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AD4862">
            <w:pPr>
              <w:spacing w:line="300" w:lineRule="exact"/>
              <w:rPr>
                <w:rFonts w:hint="eastAsia" w:ascii="仿宋_GB2312" w:eastAsia="仿宋_GB2312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kern w:val="0"/>
                <w:szCs w:val="21"/>
              </w:rPr>
              <w:t>项目进度安排、管理是否科学、合理且满足项目需求（好：10分，一般：6分，差：3分）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E1398C">
            <w:pPr>
              <w:spacing w:line="300" w:lineRule="exact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754736">
            <w:pPr>
              <w:spacing w:line="300" w:lineRule="exact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FF2EDA">
            <w:pPr>
              <w:spacing w:line="300" w:lineRule="exact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  <w:t>　</w:t>
            </w:r>
          </w:p>
        </w:tc>
      </w:tr>
      <w:tr w14:paraId="1F133E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1" w:type="dxa"/>
          <w:trHeight w:val="411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0EB2A">
            <w:pPr>
              <w:spacing w:line="300" w:lineRule="exact"/>
              <w:jc w:val="center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b w:val="0"/>
                <w:bCs w:val="0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243FF9">
            <w:pPr>
              <w:spacing w:line="300" w:lineRule="exact"/>
              <w:jc w:val="center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kern w:val="0"/>
                <w:szCs w:val="21"/>
              </w:rPr>
              <w:t>价格</w:t>
            </w:r>
            <w:r>
              <w:rPr>
                <w:b w:val="0"/>
                <w:bCs w:val="0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b w:val="0"/>
                <w:bCs w:val="0"/>
                <w:color w:val="000000"/>
                <w:kern w:val="0"/>
                <w:szCs w:val="21"/>
              </w:rPr>
              <w:t>（</w:t>
            </w:r>
            <w:r>
              <w:rPr>
                <w:b w:val="0"/>
                <w:bCs w:val="0"/>
                <w:color w:val="000000"/>
                <w:kern w:val="0"/>
                <w:szCs w:val="21"/>
              </w:rPr>
              <w:t>1</w:t>
            </w:r>
            <w:r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  <w:t>5</w:t>
            </w:r>
            <w:r>
              <w:rPr>
                <w:rFonts w:hint="eastAsia" w:ascii="仿宋_GB2312" w:eastAsia="仿宋_GB2312"/>
                <w:b w:val="0"/>
                <w:bCs w:val="0"/>
                <w:color w:val="000000"/>
                <w:kern w:val="0"/>
                <w:szCs w:val="21"/>
              </w:rPr>
              <w:t>分）</w:t>
            </w:r>
          </w:p>
        </w:tc>
        <w:tc>
          <w:tcPr>
            <w:tcW w:w="1105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7FD1E3">
            <w:pPr>
              <w:spacing w:line="300" w:lineRule="exact"/>
              <w:rPr>
                <w:rFonts w:hint="eastAsia" w:ascii="仿宋_GB2312" w:eastAsia="仿宋_GB2312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kern w:val="0"/>
                <w:szCs w:val="21"/>
              </w:rPr>
              <w:t>评标基准价=满足招标文件要求且最低的评标价格</w:t>
            </w:r>
          </w:p>
          <w:p w14:paraId="2A16E0C8">
            <w:pPr>
              <w:spacing w:line="300" w:lineRule="exact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kern w:val="0"/>
                <w:szCs w:val="21"/>
              </w:rPr>
              <w:t>合格投标人的有效价格得分=（评标基准价/投标价格)×15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0B65B0">
            <w:pPr>
              <w:spacing w:line="300" w:lineRule="exact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  <w:t xml:space="preserve"> 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0E7853">
            <w:pPr>
              <w:spacing w:line="300" w:lineRule="exact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  <w:t xml:space="preserve">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B94889">
            <w:pPr>
              <w:spacing w:line="300" w:lineRule="exact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  <w:t xml:space="preserve">  </w:t>
            </w:r>
          </w:p>
        </w:tc>
      </w:tr>
      <w:tr w14:paraId="6CC903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1" w:type="dxa"/>
          <w:trHeight w:val="480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A13B4">
            <w:pPr>
              <w:spacing w:line="300" w:lineRule="exact"/>
              <w:jc w:val="center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247731">
            <w:pPr>
              <w:spacing w:line="30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kern w:val="0"/>
                <w:szCs w:val="21"/>
              </w:rPr>
              <w:t>资料（5分）</w:t>
            </w:r>
          </w:p>
        </w:tc>
        <w:tc>
          <w:tcPr>
            <w:tcW w:w="1105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270491">
            <w:pPr>
              <w:spacing w:line="300" w:lineRule="exact"/>
              <w:rPr>
                <w:rFonts w:hint="eastAsia" w:ascii="仿宋_GB2312" w:eastAsia="仿宋_GB2312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kern w:val="0"/>
                <w:szCs w:val="21"/>
              </w:rPr>
              <w:t>与比选公告要求相比，资料完整详实5分，资料完整但不详实3分，资料不完整1分</w:t>
            </w:r>
          </w:p>
        </w:tc>
        <w:tc>
          <w:tcPr>
            <w:tcW w:w="8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7F65CC">
            <w:pPr>
              <w:spacing w:line="300" w:lineRule="exact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346C5F">
            <w:pPr>
              <w:spacing w:line="300" w:lineRule="exact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225D9A">
            <w:pPr>
              <w:spacing w:line="300" w:lineRule="exact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</w:p>
        </w:tc>
      </w:tr>
      <w:tr w14:paraId="678F58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1" w:type="dxa"/>
          <w:trHeight w:val="274" w:hRule="atLeast"/>
        </w:trPr>
        <w:tc>
          <w:tcPr>
            <w:tcW w:w="1275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42AE52">
            <w:pPr>
              <w:spacing w:line="300" w:lineRule="exact"/>
              <w:jc w:val="center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kern w:val="0"/>
                <w:szCs w:val="21"/>
              </w:rPr>
              <w:t>合计</w:t>
            </w:r>
            <w:r>
              <w:rPr>
                <w:b w:val="0"/>
                <w:bCs w:val="0"/>
                <w:color w:val="000000"/>
                <w:kern w:val="0"/>
                <w:szCs w:val="21"/>
              </w:rPr>
              <w:t>(100</w:t>
            </w:r>
            <w:r>
              <w:rPr>
                <w:rFonts w:hint="eastAsia" w:ascii="仿宋_GB2312" w:eastAsia="仿宋_GB2312"/>
                <w:b w:val="0"/>
                <w:bCs w:val="0"/>
                <w:color w:val="000000"/>
                <w:kern w:val="0"/>
                <w:szCs w:val="21"/>
              </w:rPr>
              <w:t>分</w:t>
            </w:r>
            <w:r>
              <w:rPr>
                <w:b w:val="0"/>
                <w:bCs w:val="0"/>
                <w:color w:val="000000"/>
                <w:kern w:val="0"/>
                <w:szCs w:val="21"/>
              </w:rPr>
              <w:t>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620340">
            <w:pPr>
              <w:spacing w:line="300" w:lineRule="exact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  <w:t xml:space="preserve"> 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1D73C3">
            <w:pPr>
              <w:spacing w:line="300" w:lineRule="exact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  <w:t xml:space="preserve">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A06C88">
            <w:pPr>
              <w:spacing w:line="300" w:lineRule="exact"/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/>
                <w:b w:val="0"/>
                <w:bCs w:val="0"/>
                <w:color w:val="000000"/>
                <w:kern w:val="0"/>
                <w:szCs w:val="21"/>
              </w:rPr>
              <w:t xml:space="preserve">  </w:t>
            </w:r>
          </w:p>
        </w:tc>
      </w:tr>
    </w:tbl>
    <w:p w14:paraId="6AD4ACA7">
      <w:pPr>
        <w:spacing w:line="300" w:lineRule="exact"/>
        <w:rPr>
          <w:rFonts w:hint="eastAsia" w:ascii="仿宋_GB2312" w:hAnsi="宋体" w:eastAsia="仿宋_GB2312" w:cs="宋体"/>
          <w:b w:val="0"/>
          <w:bCs w:val="0"/>
          <w:color w:val="000000"/>
          <w:kern w:val="0"/>
          <w:szCs w:val="21"/>
        </w:rPr>
      </w:pP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Cs w:val="21"/>
        </w:rPr>
        <w:t>小组成员签字：</w:t>
      </w:r>
    </w:p>
    <w:p w14:paraId="7150A2EA">
      <w:pPr>
        <w:spacing w:line="300" w:lineRule="exact"/>
        <w:rPr>
          <w:rFonts w:hint="eastAsia"/>
        </w:rPr>
      </w:pPr>
    </w:p>
    <w:p w14:paraId="078A7C3B">
      <w:pPr>
        <w:spacing w:after="0" w:line="600" w:lineRule="exact"/>
        <w:ind w:right="1280"/>
        <w:rPr>
          <w:rFonts w:hint="eastAsia" w:ascii="仿宋_GB2312" w:eastAsia="仿宋_GB2312"/>
          <w:sz w:val="32"/>
          <w:szCs w:val="32"/>
        </w:rPr>
      </w:pPr>
    </w:p>
    <w:p w14:paraId="42CDD545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1C0377"/>
    <w:rsid w:val="691C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2026-08-05T05:19:00Z</dcterms:created>
  <dc:creator>ZHT</dc:creator>
  <cp:lastModifiedBy>ZHT</cp:lastModifiedBy>
  <dcterms:modified xsi:type="dcterms:W3CDTF">2026-08-05T05:20:33Z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F5BB64BC44A644A6ADE0F33329C4FAC4_11</vt:lpwstr>
  </property>
  <property fmtid="{D5CDD505-2E9C-101B-9397-08002B2CF9AE}" pid="4" name="KSOTemplateDocerSaveRecord">
    <vt:lpwstr>eyJoZGlkIjoiZDg5MjUxOTYwMmIzNDhjODEzMTBjMzBjODVmODc5MTYiLCJ1c2VySWQiOiI0MzMwNjkzMDYifQ==</vt:lpwstr>
  </property>
</Properties>
</file>