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AE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附件：</w:t>
      </w:r>
    </w:p>
    <w:tbl>
      <w:tblPr>
        <w:tblStyle w:val="4"/>
        <w:tblW w:w="9060" w:type="dxa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3FE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</w:tcPr>
          <w:p w14:paraId="6739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2023年基层广播电视统计工作优秀集体、</w:t>
            </w:r>
          </w:p>
          <w:p w14:paraId="3F932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优秀个人拟推荐名单</w:t>
            </w:r>
          </w:p>
        </w:tc>
      </w:tr>
    </w:tbl>
    <w:p w14:paraId="2F1D3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tbl>
      <w:tblPr>
        <w:tblStyle w:val="4"/>
        <w:tblW w:w="906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480"/>
      </w:tblGrid>
      <w:tr w14:paraId="2335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 w14:paraId="5DC7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优秀集体</w:t>
            </w:r>
          </w:p>
        </w:tc>
      </w:tr>
      <w:tr w14:paraId="2BF8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 w14:paraId="6C1AF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480" w:type="dxa"/>
            <w:shd w:val="clear" w:color="auto" w:fill="auto"/>
            <w:vAlign w:val="top"/>
          </w:tcPr>
          <w:p w14:paraId="6BE8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北京广播电视台计划财务部</w:t>
            </w:r>
          </w:p>
        </w:tc>
      </w:tr>
      <w:tr w14:paraId="1815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 w14:paraId="13D6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480" w:type="dxa"/>
            <w:shd w:val="clear" w:color="auto" w:fill="auto"/>
            <w:vAlign w:val="top"/>
          </w:tcPr>
          <w:p w14:paraId="66854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北京市通州区融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媒体中心</w:t>
            </w:r>
          </w:p>
        </w:tc>
      </w:tr>
      <w:tr w14:paraId="4A10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 w14:paraId="628F4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480" w:type="dxa"/>
            <w:shd w:val="clear" w:color="auto" w:fill="auto"/>
            <w:vAlign w:val="top"/>
          </w:tcPr>
          <w:p w14:paraId="20494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北京新媒体（集团）有限公司</w:t>
            </w:r>
          </w:p>
        </w:tc>
      </w:tr>
      <w:tr w14:paraId="21CB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 w14:paraId="0BFB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480" w:type="dxa"/>
            <w:shd w:val="clear" w:color="auto" w:fill="auto"/>
            <w:vAlign w:val="top"/>
          </w:tcPr>
          <w:p w14:paraId="65BAE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北京点众快看科技有限公司</w:t>
            </w:r>
          </w:p>
        </w:tc>
      </w:tr>
      <w:tr w14:paraId="6AA7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 w14:paraId="32DA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480" w:type="dxa"/>
            <w:shd w:val="clear" w:color="auto" w:fill="auto"/>
            <w:vAlign w:val="top"/>
          </w:tcPr>
          <w:p w14:paraId="3B38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北京爱奇艺科技有限公司</w:t>
            </w:r>
          </w:p>
        </w:tc>
      </w:tr>
      <w:tr w14:paraId="43AC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 w14:paraId="1DE11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优秀个人</w:t>
            </w:r>
          </w:p>
        </w:tc>
      </w:tr>
      <w:tr w14:paraId="2C3B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shd w:val="clear" w:color="auto" w:fill="auto"/>
            <w:vAlign w:val="top"/>
          </w:tcPr>
          <w:p w14:paraId="1C95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480" w:type="dxa"/>
            <w:shd w:val="clear" w:color="auto" w:fill="auto"/>
            <w:vAlign w:val="top"/>
          </w:tcPr>
          <w:p w14:paraId="59DC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广播电视局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陈媛媛</w:t>
            </w:r>
          </w:p>
        </w:tc>
      </w:tr>
      <w:tr w14:paraId="707F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shd w:val="clear" w:color="auto" w:fill="auto"/>
            <w:vAlign w:val="top"/>
          </w:tcPr>
          <w:p w14:paraId="69E0C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480" w:type="dxa"/>
            <w:shd w:val="clear" w:color="auto" w:fill="auto"/>
            <w:vAlign w:val="top"/>
          </w:tcPr>
          <w:p w14:paraId="224A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北京歌华有线电视网络股份有限公司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刘卉青</w:t>
            </w:r>
          </w:p>
        </w:tc>
      </w:tr>
      <w:tr w14:paraId="1D47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shd w:val="clear" w:color="auto" w:fill="auto"/>
            <w:vAlign w:val="top"/>
          </w:tcPr>
          <w:p w14:paraId="7E3F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480" w:type="dxa"/>
            <w:shd w:val="clear" w:color="auto" w:fill="auto"/>
            <w:vAlign w:val="top"/>
          </w:tcPr>
          <w:p w14:paraId="4CDD1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北京歌华传媒集团有限责任公司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周家梅</w:t>
            </w:r>
          </w:p>
        </w:tc>
      </w:tr>
      <w:tr w14:paraId="6E4E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shd w:val="clear" w:color="auto" w:fill="auto"/>
            <w:vAlign w:val="top"/>
          </w:tcPr>
          <w:p w14:paraId="708F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480" w:type="dxa"/>
            <w:shd w:val="clear" w:color="auto" w:fill="auto"/>
            <w:vAlign w:val="top"/>
          </w:tcPr>
          <w:p w14:paraId="019DF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北京快手科技有限公司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陶胜茹</w:t>
            </w:r>
          </w:p>
        </w:tc>
      </w:tr>
      <w:tr w14:paraId="4A1B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shd w:val="clear" w:color="auto" w:fill="auto"/>
            <w:vAlign w:val="top"/>
          </w:tcPr>
          <w:p w14:paraId="6CBE5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480" w:type="dxa"/>
            <w:shd w:val="clear" w:color="auto" w:fill="auto"/>
            <w:vAlign w:val="top"/>
          </w:tcPr>
          <w:p w14:paraId="3F8F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北京抖音科技有限公司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郑珊</w:t>
            </w:r>
          </w:p>
        </w:tc>
      </w:tr>
    </w:tbl>
    <w:p w14:paraId="79032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jJjMDEyMTRkZDQwYmVhMjI4NzQ4MzIwM2Q1YTcifQ=="/>
  </w:docVars>
  <w:rsids>
    <w:rsidRoot w:val="00074307"/>
    <w:rsid w:val="00074307"/>
    <w:rsid w:val="007C4E94"/>
    <w:rsid w:val="008A361B"/>
    <w:rsid w:val="00906661"/>
    <w:rsid w:val="00A15E8F"/>
    <w:rsid w:val="00A467BA"/>
    <w:rsid w:val="00B04BF6"/>
    <w:rsid w:val="00F650CE"/>
    <w:rsid w:val="1BF56743"/>
    <w:rsid w:val="307E2121"/>
    <w:rsid w:val="356F0DF9"/>
    <w:rsid w:val="37FD2B31"/>
    <w:rsid w:val="3D1F2EC5"/>
    <w:rsid w:val="550C6D10"/>
    <w:rsid w:val="5BDD5D9C"/>
    <w:rsid w:val="74671338"/>
    <w:rsid w:val="7DCFEEB5"/>
    <w:rsid w:val="7F3F8DCA"/>
    <w:rsid w:val="BEDB40A5"/>
    <w:rsid w:val="BFA2AA3C"/>
    <w:rsid w:val="D5FD7FE2"/>
    <w:rsid w:val="DD5826B3"/>
    <w:rsid w:val="DEFE2639"/>
    <w:rsid w:val="DFFE4D51"/>
    <w:rsid w:val="F767A9D8"/>
    <w:rsid w:val="F775B31D"/>
    <w:rsid w:val="FF7C5930"/>
    <w:rsid w:val="FFE5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181</Characters>
  <Lines>12</Lines>
  <Paragraphs>7</Paragraphs>
  <TotalTime>3</TotalTime>
  <ScaleCrop>false</ScaleCrop>
  <LinksUpToDate>false</LinksUpToDate>
  <CharactersWithSpaces>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2021-03-31T17:34:00Z</dcterms:created>
  <dc:creator>吴彤</dc:creator>
  <cp:lastModifiedBy>Vodka</cp:lastModifiedBy>
  <dcterms:modified xsi:type="dcterms:W3CDTF">2024-11-04T08:25:02Z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4C1C6CAE8722484DB11D3B372958C889_13</vt:lpwstr>
  </property>
</Properties>
</file>