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28F9" w14:textId="77777777" w:rsidR="00924D77" w:rsidRDefault="00924D77" w:rsidP="00924D77">
      <w:pPr>
        <w:spacing w:after="12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14:paraId="7B1E9765" w14:textId="77777777" w:rsidR="00924D77" w:rsidRDefault="00924D77" w:rsidP="00924D77">
      <w:pPr>
        <w:spacing w:after="120" w:line="560" w:lineRule="exact"/>
        <w:ind w:firstLineChars="200" w:firstLine="7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>
        <w:rPr>
          <w:rFonts w:ascii="黑体" w:eastAsia="黑体" w:hint="eastAsia"/>
          <w:color w:val="FF0000"/>
          <w:sz w:val="36"/>
          <w:szCs w:val="36"/>
          <w:u w:val="single"/>
        </w:rPr>
        <w:t>作品名</w:t>
      </w:r>
      <w:r>
        <w:rPr>
          <w:rFonts w:ascii="黑体" w:eastAsia="黑体" w:hint="eastAsia"/>
          <w:sz w:val="36"/>
          <w:szCs w:val="36"/>
        </w:rPr>
        <w:t>》著作权许可授权书</w:t>
      </w:r>
    </w:p>
    <w:p w14:paraId="5FA2EDB5" w14:textId="77777777" w:rsidR="00924D77" w:rsidRDefault="00924D77" w:rsidP="00924D77">
      <w:pPr>
        <w:spacing w:after="120" w:line="560" w:lineRule="exact"/>
        <w:ind w:firstLineChars="200" w:firstLine="723"/>
        <w:rPr>
          <w:rFonts w:eastAsia="仿宋_GB2312"/>
          <w:b/>
          <w:sz w:val="36"/>
          <w:szCs w:val="36"/>
        </w:rPr>
      </w:pPr>
    </w:p>
    <w:p w14:paraId="088627E0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作品名</w:t>
      </w:r>
      <w:r>
        <w:rPr>
          <w:rFonts w:ascii="仿宋_GB2312" w:eastAsia="仿宋_GB2312" w:hint="eastAsia"/>
          <w:sz w:val="32"/>
          <w:szCs w:val="32"/>
        </w:rPr>
        <w:t>》的著作权归属于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学校或学院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DB47E2A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按《中华人民共和国著作权法》的规定，特此授权许可</w:t>
      </w:r>
      <w:r>
        <w:rPr>
          <w:rFonts w:ascii="仿宋_GB2312" w:eastAsia="仿宋_GB2312" w:hAnsi="仿宋_GB2312" w:cs="仿宋_GB2312" w:hint="eastAsia"/>
          <w:sz w:val="32"/>
          <w:szCs w:val="32"/>
        </w:rPr>
        <w:t>首届高校动画专业学生作品展</w:t>
      </w:r>
      <w:r>
        <w:rPr>
          <w:rFonts w:ascii="仿宋_GB2312" w:eastAsia="仿宋_GB2312" w:hint="eastAsia"/>
          <w:sz w:val="32"/>
          <w:szCs w:val="32"/>
        </w:rPr>
        <w:t>无偿、</w:t>
      </w:r>
      <w:proofErr w:type="gramStart"/>
      <w:r>
        <w:rPr>
          <w:rFonts w:ascii="仿宋_GB2312" w:eastAsia="仿宋_GB2312" w:hint="eastAsia"/>
          <w:sz w:val="32"/>
          <w:szCs w:val="32"/>
        </w:rPr>
        <w:t>非独占性享有</w:t>
      </w:r>
      <w:proofErr w:type="gramEnd"/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作品名</w:t>
      </w:r>
      <w:r>
        <w:rPr>
          <w:rFonts w:ascii="仿宋_GB2312" w:eastAsia="仿宋_GB2312" w:hint="eastAsia"/>
          <w:sz w:val="32"/>
          <w:szCs w:val="32"/>
        </w:rPr>
        <w:t>》作品的信息网络传播权、修改权以及根据展评推广宣传需要相关权利，将作品进行相关的公益性放映、展览等。</w:t>
      </w:r>
    </w:p>
    <w:p w14:paraId="3058D72B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本许可授权书仅限于“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高校动画专业学生作品展</w:t>
      </w:r>
      <w:r>
        <w:rPr>
          <w:rFonts w:ascii="仿宋_GB2312" w:eastAsia="仿宋_GB2312" w:hint="eastAsia"/>
          <w:sz w:val="32"/>
          <w:szCs w:val="32"/>
        </w:rPr>
        <w:t>”举办期间及展览后的相关宣传推广活动。</w:t>
      </w:r>
    </w:p>
    <w:p w14:paraId="5B435227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授权方承诺：</w:t>
      </w:r>
    </w:p>
    <w:p w14:paraId="40B39196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1、对授权内容依法享有合法版权或授权，且通过本授权书向被授权人进行的授权是合法的、无争议的。因本授权引发的纠纷和责任由授权人全部承担。</w:t>
      </w:r>
    </w:p>
    <w:p w14:paraId="43E50527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2、所提交的所有信息均完整、真实、准确。</w:t>
      </w:r>
    </w:p>
    <w:p w14:paraId="440384F5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、具有签署本函并履行相应义务所需的全部权利、权力、能力和授权。</w:t>
      </w:r>
    </w:p>
    <w:p w14:paraId="56107209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4、作品及资料的所有内容均属原创。</w:t>
      </w:r>
    </w:p>
    <w:p w14:paraId="4FF3A49A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5、作品及资料的任何部分均不侵犯任何第三方的任何著作权、商标权、其他知识产权或任何其他权利。</w:t>
      </w:r>
    </w:p>
    <w:p w14:paraId="50FE7FE9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6、如果因作品被指侵权、权属不明等原因而致使该作品的著作权有瑕疵或争议，需承担相应法律责任。</w:t>
      </w:r>
    </w:p>
    <w:p w14:paraId="4E7DF0ED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 xml:space="preserve">                                    </w:t>
      </w:r>
    </w:p>
    <w:p w14:paraId="5090816C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 w14:paraId="52C1F775" w14:textId="77777777" w:rsidR="00924D77" w:rsidRDefault="00924D77" w:rsidP="00924D77">
      <w:pPr>
        <w:spacing w:after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授权人代表签名（单位盖章）：</w:t>
      </w:r>
    </w:p>
    <w:p w14:paraId="763F1A91" w14:textId="77777777" w:rsidR="00924D77" w:rsidRDefault="00924D77" w:rsidP="00924D77">
      <w:pPr>
        <w:pStyle w:val="Bodytext1"/>
        <w:spacing w:after="120" w:line="560" w:lineRule="exact"/>
        <w:ind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日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6F6621E7" w14:textId="77777777" w:rsidR="00FE6B52" w:rsidRDefault="00FE6B52"/>
    <w:sectPr w:rsidR="00FE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2088" w14:textId="77777777" w:rsidR="003E7CB2" w:rsidRDefault="003E7CB2" w:rsidP="00924D77">
      <w:r>
        <w:separator/>
      </w:r>
    </w:p>
  </w:endnote>
  <w:endnote w:type="continuationSeparator" w:id="0">
    <w:p w14:paraId="6DA9A948" w14:textId="77777777" w:rsidR="003E7CB2" w:rsidRDefault="003E7CB2" w:rsidP="0092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4716" w14:textId="77777777" w:rsidR="003E7CB2" w:rsidRDefault="003E7CB2" w:rsidP="00924D77">
      <w:r>
        <w:separator/>
      </w:r>
    </w:p>
  </w:footnote>
  <w:footnote w:type="continuationSeparator" w:id="0">
    <w:p w14:paraId="5AD7B918" w14:textId="77777777" w:rsidR="003E7CB2" w:rsidRDefault="003E7CB2" w:rsidP="0092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AF"/>
    <w:rsid w:val="002F09AF"/>
    <w:rsid w:val="003E7CB2"/>
    <w:rsid w:val="00924D77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D2915E-CCE9-4065-9E96-18DA73C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D77"/>
    <w:rPr>
      <w:sz w:val="18"/>
      <w:szCs w:val="18"/>
    </w:rPr>
  </w:style>
  <w:style w:type="paragraph" w:customStyle="1" w:styleId="Bodytext1">
    <w:name w:val="Body text|1"/>
    <w:basedOn w:val="a"/>
    <w:qFormat/>
    <w:rsid w:val="00924D77"/>
    <w:pPr>
      <w:spacing w:after="420" w:line="394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2022-05-13T02:55:00Z</dcterms:created>
  <dcterms:modified xsi:type="dcterms:W3CDTF">2022-05-13T02:55:00Z</dcterms:modified>
</cp:coreProperties>
</file>