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信息化安全防护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北京市广播电视局宣传中心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张弓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55565476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199.8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199.8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199.2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99.7%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9.97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199.8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199.8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199.2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为了贯彻落实《国家信息化领导小组关于加强信息安全保障工作的意见》（中办发</w:t>
            </w:r>
            <w:r>
              <w:rPr>
                <w:rFonts w:ascii="宋体" w:hAnsi="宋体" w:eastAsia="宋体" w:cs="宋体"/>
                <w:kern w:val="0"/>
                <w:szCs w:val="21"/>
              </w:rPr>
              <w:t>[2003]27号）提出的“积极防御、综合治理”的安全战略方针，落实《中华人民共和国网络安全法》第二十一条中“实行网络安全等级保护制度：确定责任人，做好防范措施”的相关规定，创建安全健康的网络环境，保护公众利益。网信、公安、广电等监管部门对公司网络安全工作要求日益提高，为进一步提高我局整体网络安全防护水平，明确信息系统的安全保护责任，与国家网络安全等级保护相关要求之间的差距，以及系统存在的安全隐患，需对我局相关信息系统开展网络安全等级保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护测评和网络安全服务等相关工作，为安全建设和整改工作提供支撑，以进一步完善信息系统安全管理体系和技术防护体系，切实提高系统信息安全防护能力，保持长期和持续的信息系统良好的安全状况，及时发现信息系统长期运行的安全隐患、新的安全漏洞，以确保能够得到及时的修复，保障系统和设备的安全性，掌握当前网络、系统的安全威胁状况，从而采取有针对性的安全措施，为我局信息化健康发展提供可靠的网络安全保障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进一步完善信息系统安全管理体系和技术防护体系，切实提高系统信息安全防护能力，保持长期和持续的信息系统良好的安全状况，及时发现信息系统长期运行的安全隐患、新的安全漏洞，以确保能够得到及时的修复，保障系统和设备的安全性，掌握当前网络、系统的安全威胁状况，从而采取有针对性的安全措施，为我局信息化健康发展提供可靠的网络安全保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网络安全等级保护测评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9项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9项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信息系统差分整改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9项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9项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网络安全攻防演练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1次/年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1次/年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信息系统定级备案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4项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4项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信息系统渗透漏扫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信息系统安全巡检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  <w:r>
              <w:rPr>
                <w:rFonts w:ascii="宋体" w:hAnsi="宋体" w:eastAsia="宋体" w:cs="宋体"/>
                <w:kern w:val="0"/>
                <w:szCs w:val="21"/>
              </w:rPr>
              <w:t>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  <w:r>
              <w:rPr>
                <w:rFonts w:ascii="宋体" w:hAnsi="宋体" w:eastAsia="宋体" w:cs="宋体"/>
                <w:kern w:val="0"/>
                <w:szCs w:val="21"/>
              </w:rPr>
              <w:t>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信息系统安全检查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2次/年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次/年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安全事件应急响应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4次/年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0次/年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无发生安全</w:t>
            </w:r>
            <w:r>
              <w:rPr>
                <w:rFonts w:ascii="宋体" w:hAnsi="宋体" w:eastAsia="宋体" w:cs="宋体"/>
                <w:kern w:val="0"/>
                <w:szCs w:val="21"/>
              </w:rPr>
              <w:t>事件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驻场安全运维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365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天/人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365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天/人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网络安全达到标准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网络安全达到标准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完成验收工作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完成招标采购工作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≤6月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等级保护及网络安全服务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</w:t>
            </w:r>
            <w:r>
              <w:rPr>
                <w:rFonts w:ascii="宋体" w:hAnsi="宋体" w:eastAsia="宋体" w:cs="宋体"/>
                <w:kern w:val="0"/>
                <w:szCs w:val="21"/>
              </w:rPr>
              <w:t>44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143.7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攻防演练服务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≤5</w:t>
            </w:r>
            <w:r>
              <w:rPr>
                <w:rFonts w:ascii="宋体" w:hAnsi="宋体" w:eastAsia="宋体" w:cs="宋体"/>
                <w:kern w:val="0"/>
                <w:szCs w:val="21"/>
              </w:rPr>
              <w:t>5.8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ascii="宋体" w:hAnsi="宋体" w:eastAsia="宋体" w:cs="宋体"/>
                <w:kern w:val="0"/>
                <w:szCs w:val="21"/>
              </w:rPr>
              <w:t>5.5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完善信息系统安全管理体系与技术体系，切实提高系统信息安全防护能力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完善信息系统安全管理体系与技术体系，切实提高系统信息安全防护能力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。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43.5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90.47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rPr>
          <w:rFonts w:hint="eastAsia" w:eastAsiaTheme="minorEastAsia"/>
          <w:lang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025820"/>
    <w:rsid w:val="0009169D"/>
    <w:rsid w:val="0009278B"/>
    <w:rsid w:val="000F3145"/>
    <w:rsid w:val="000F3F01"/>
    <w:rsid w:val="001058CF"/>
    <w:rsid w:val="001A15FD"/>
    <w:rsid w:val="002475CF"/>
    <w:rsid w:val="002D208E"/>
    <w:rsid w:val="003121CA"/>
    <w:rsid w:val="00355867"/>
    <w:rsid w:val="003E1BB0"/>
    <w:rsid w:val="004332B7"/>
    <w:rsid w:val="0044659A"/>
    <w:rsid w:val="0049631B"/>
    <w:rsid w:val="004A4FBF"/>
    <w:rsid w:val="005A5C2B"/>
    <w:rsid w:val="00633A9B"/>
    <w:rsid w:val="007F5C37"/>
    <w:rsid w:val="00831D80"/>
    <w:rsid w:val="00897A68"/>
    <w:rsid w:val="009B4624"/>
    <w:rsid w:val="00A46C2F"/>
    <w:rsid w:val="00BA43A8"/>
    <w:rsid w:val="00BC2F14"/>
    <w:rsid w:val="00C01ED6"/>
    <w:rsid w:val="00C721AB"/>
    <w:rsid w:val="00C76FD3"/>
    <w:rsid w:val="00D11D3D"/>
    <w:rsid w:val="00D37FE2"/>
    <w:rsid w:val="00F54D35"/>
    <w:rsid w:val="00F75170"/>
    <w:rsid w:val="00F867FA"/>
    <w:rsid w:val="0C991944"/>
    <w:rsid w:val="16C3682F"/>
    <w:rsid w:val="2B722C82"/>
    <w:rsid w:val="2B9F3735"/>
    <w:rsid w:val="3CC77862"/>
    <w:rsid w:val="4E294771"/>
    <w:rsid w:val="4F966D08"/>
    <w:rsid w:val="54CC390A"/>
    <w:rsid w:val="73583D28"/>
    <w:rsid w:val="7AC6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221</Words>
  <Characters>1261</Characters>
  <Lines>10</Lines>
  <Paragraphs>2</Paragraphs>
  <TotalTime>6</TotalTime>
  <ScaleCrop>false</ScaleCrop>
  <LinksUpToDate>false</LinksUpToDate>
  <CharactersWithSpaces>1480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2023-05-12T03:44:00Z</dcterms:created>
  <dc:creator>孟 宁</dc:creator>
  <cp:lastModifiedBy>lzc</cp:lastModifiedBy>
  <dcterms:modified xsi:type="dcterms:W3CDTF">2023-08-17T06:51:46Z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98410B7E90E24F2FB01FBC6974764C29_13</vt:lpwstr>
  </property>
</Properties>
</file>