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人才队伍建设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韦政杰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55565525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50.66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50.66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21.80666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43.05%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50.66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50.66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21.80666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根据市人社局要求，完成2022年度广播电视播音主持人职称评审工作。根据人才工作计划，重点开展对全市广播电视和网络视听行业领军人才、青年创新人才培训；加强我局社会组织管理工作，对局管社会组织主要负责人及经办人开展中央及本市政策法规、社团管理方面知识的培训，规范社团建设；根据工作需要，为全局购买学习参考资料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主要流程：联络承接单位、邀请培训老师、发布培训通知、组织培训等。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主要绩效目标：圆满完成评审工作，评审工作做到公开公正公平，参评人员满意度达到90%。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根据市人社局要求，完成2022年度广播电视播音主持人职称评审工作。根据人才工作计划，重点开展对全市广播电视和网络视听行业领军人才、青年创新人才培训；加强我局社会组织管理工作，对局管社会组织主要负责人及经办人开展中央及本市政策法规、社团管理方面知识的培训，规范社团建设；根据工作需要，为全局购买学习参考资料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主要流程：联络承接单位、邀请培训老师、发布培训通知、组织培训等。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主要绩效目标：圆满完成评审工作，评审工作做到公开公正公平，参评人员满意度达到100%。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</w:rPr>
              <w:t>人才素质拓展人数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30人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社团管理人员30人培训因疫情原因未开展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</w:rPr>
              <w:t>人才素质拓展天数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社团管理人员30人培训因疫情原因未开展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</w:rPr>
              <w:t>培训人数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</w:t>
            </w:r>
            <w:r>
              <w:rPr>
                <w:rFonts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社团管理人员30人培训因疫情原因未开展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</w:rPr>
              <w:t>播音主持人职称评审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≥70人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</w:rPr>
              <w:t>培训天数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＝2天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培训合格率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≥80%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根据效果跟踪，培训内容与学员需求相符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根据效果跟踪，培训内容与学员需求相符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人员参与率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≥80%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培训完成时间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人才素质拓展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≤4.75万元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学习资料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3.9866万元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产学研基地实践推广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≤15.88万元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领军人才、青创人才能力创新提升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≤13.55万元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13.5万元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职称评审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≤12.48万元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4.3万元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受训人员政治素质得到提升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受训人员政治素质得到提升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受训人员业务能力得到提升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受训人员业务能力得到提升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≥90%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D720D"/>
    <w:rsid w:val="002475CF"/>
    <w:rsid w:val="00316765"/>
    <w:rsid w:val="00355867"/>
    <w:rsid w:val="00382DEE"/>
    <w:rsid w:val="003E1BB0"/>
    <w:rsid w:val="005E2AF7"/>
    <w:rsid w:val="00831D80"/>
    <w:rsid w:val="00864049"/>
    <w:rsid w:val="00BA43A8"/>
    <w:rsid w:val="00C01ED6"/>
    <w:rsid w:val="00DF15F8"/>
    <w:rsid w:val="00ED4494"/>
    <w:rsid w:val="00F867FA"/>
    <w:rsid w:val="02160C92"/>
    <w:rsid w:val="028C0C11"/>
    <w:rsid w:val="0A0C3321"/>
    <w:rsid w:val="118B7221"/>
    <w:rsid w:val="1B505038"/>
    <w:rsid w:val="2810627B"/>
    <w:rsid w:val="2DE969A5"/>
    <w:rsid w:val="3307027A"/>
    <w:rsid w:val="3A315B74"/>
    <w:rsid w:val="3CC77862"/>
    <w:rsid w:val="42C106C8"/>
    <w:rsid w:val="441628C9"/>
    <w:rsid w:val="4EB64BD7"/>
    <w:rsid w:val="50153B7F"/>
    <w:rsid w:val="53A952DD"/>
    <w:rsid w:val="544607AB"/>
    <w:rsid w:val="5C877BB2"/>
    <w:rsid w:val="5D322691"/>
    <w:rsid w:val="6ECE85FC"/>
    <w:rsid w:val="705C2F35"/>
    <w:rsid w:val="7AC202DC"/>
    <w:rsid w:val="7B332F87"/>
    <w:rsid w:val="7FCE3852"/>
    <w:rsid w:val="CE2DA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213</Words>
  <Characters>1215</Characters>
  <Lines>10</Lines>
  <Paragraphs>2</Paragraphs>
  <TotalTime>974</TotalTime>
  <ScaleCrop>false</ScaleCrop>
  <LinksUpToDate>false</LinksUpToDate>
  <CharactersWithSpaces>1426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2023-05-07T06:25:00Z</dcterms:created>
  <dc:creator>孟 宁</dc:creator>
  <cp:lastModifiedBy>风清扬</cp:lastModifiedBy>
  <dcterms:modified xsi:type="dcterms:W3CDTF">2023-08-17T03:30:44Z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D318468A20504B538C644ADD6A642F85_13</vt:lpwstr>
  </property>
</Properties>
</file>