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8"/>
        <w:gridCol w:w="821"/>
        <w:gridCol w:w="2288"/>
        <w:gridCol w:w="1360"/>
        <w:gridCol w:w="1405"/>
        <w:gridCol w:w="2147"/>
        <w:gridCol w:w="1042"/>
        <w:gridCol w:w="831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943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机关党风廉政建设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874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1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874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李文全</w:t>
            </w:r>
          </w:p>
        </w:tc>
        <w:tc>
          <w:tcPr>
            <w:tcW w:w="31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40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1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395</w:t>
            </w:r>
          </w:p>
        </w:tc>
        <w:tc>
          <w:tcPr>
            <w:tcW w:w="14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395</w:t>
            </w:r>
          </w:p>
        </w:tc>
        <w:tc>
          <w:tcPr>
            <w:tcW w:w="31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0.1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77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  <w:r>
              <w:rPr>
                <w:rFonts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395</w:t>
            </w:r>
          </w:p>
        </w:tc>
        <w:tc>
          <w:tcPr>
            <w:tcW w:w="14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50.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395</w:t>
            </w:r>
          </w:p>
        </w:tc>
        <w:tc>
          <w:tcPr>
            <w:tcW w:w="31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0.1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77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Style w:val="10"/>
                <w:rFonts w:hint="default"/>
                <w:lang w:bidi="ar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0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1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6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40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1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58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06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58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持续开展内部审计工作、纪检专项工作，进一步提升廉洁自律意识，强化监督意识。</w:t>
            </w:r>
          </w:p>
        </w:tc>
        <w:tc>
          <w:tcPr>
            <w:tcW w:w="606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开展内部审计工作、纪检专项工作措施得当有力，进一步提升了廉洁自律意识，强化了监督意识。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开展内部审计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项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内部审计工作和纪检专项工作符合标准。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优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内部审计工作和纪检专项工作符合标准。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12月之前组织完成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12月之前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12月之前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审计服务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</w:rPr>
              <w:t>≤</w:t>
            </w:r>
            <w:r>
              <w:rPr>
                <w:rFonts w:ascii="宋体" w:hAnsi="宋体" w:eastAsia="宋体"/>
                <w:szCs w:val="21"/>
              </w:rPr>
              <w:t>47</w:t>
            </w:r>
            <w:r>
              <w:rPr>
                <w:rFonts w:hint="eastAsia" w:ascii="宋体" w:hAnsi="宋体" w:eastAsia="宋体"/>
                <w:szCs w:val="21"/>
              </w:rPr>
              <w:t>万元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纪检专项工作经费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</w:rPr>
              <w:t>≤</w:t>
            </w:r>
            <w:r>
              <w:rPr>
                <w:rFonts w:ascii="宋体" w:hAnsi="宋体" w:eastAsia="宋体"/>
                <w:szCs w:val="21"/>
              </w:rPr>
              <w:t>0.215</w:t>
            </w:r>
            <w:r>
              <w:rPr>
                <w:rFonts w:hint="eastAsia" w:ascii="宋体" w:hAnsi="宋体" w:eastAsia="宋体"/>
                <w:szCs w:val="21"/>
              </w:rPr>
              <w:t>万元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廉政宣传教育费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/>
                <w:szCs w:val="21"/>
              </w:rPr>
              <w:t>≤</w:t>
            </w:r>
            <w:r>
              <w:rPr>
                <w:rFonts w:ascii="宋体" w:hAnsi="宋体" w:eastAsia="宋体"/>
                <w:szCs w:val="21"/>
              </w:rPr>
              <w:t>3.18</w:t>
            </w:r>
            <w:r>
              <w:rPr>
                <w:rFonts w:hint="eastAsia" w:ascii="宋体" w:hAnsi="宋体" w:eastAsia="宋体"/>
                <w:szCs w:val="21"/>
              </w:rPr>
              <w:t>万元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/>
                <w:szCs w:val="21"/>
              </w:rPr>
              <w:t>3.177</w:t>
            </w:r>
            <w:r>
              <w:rPr>
                <w:rFonts w:hint="eastAsia" w:ascii="宋体" w:hAnsi="宋体" w:eastAsia="宋体"/>
                <w:szCs w:val="21"/>
              </w:rPr>
              <w:t>万元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28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开展内部监督检查，廉政风险防控能力得到提升。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2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优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46.5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307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93.96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57B34"/>
    <w:rsid w:val="00090EA2"/>
    <w:rsid w:val="001944CD"/>
    <w:rsid w:val="001D104D"/>
    <w:rsid w:val="002475CF"/>
    <w:rsid w:val="002B628F"/>
    <w:rsid w:val="00355867"/>
    <w:rsid w:val="003A7CB2"/>
    <w:rsid w:val="003E1BB0"/>
    <w:rsid w:val="00403C51"/>
    <w:rsid w:val="004E5FF9"/>
    <w:rsid w:val="005057F7"/>
    <w:rsid w:val="00546A99"/>
    <w:rsid w:val="005E55C7"/>
    <w:rsid w:val="00694C89"/>
    <w:rsid w:val="006C1745"/>
    <w:rsid w:val="006D132B"/>
    <w:rsid w:val="007A2997"/>
    <w:rsid w:val="007E4A47"/>
    <w:rsid w:val="00831D80"/>
    <w:rsid w:val="008A3801"/>
    <w:rsid w:val="00975029"/>
    <w:rsid w:val="00A20842"/>
    <w:rsid w:val="00A85F62"/>
    <w:rsid w:val="00B05AD5"/>
    <w:rsid w:val="00BA43A8"/>
    <w:rsid w:val="00BB4E53"/>
    <w:rsid w:val="00BD1405"/>
    <w:rsid w:val="00BF3126"/>
    <w:rsid w:val="00C01ED6"/>
    <w:rsid w:val="00C3102E"/>
    <w:rsid w:val="00CE662B"/>
    <w:rsid w:val="00DA5901"/>
    <w:rsid w:val="00EE5156"/>
    <w:rsid w:val="00F867FA"/>
    <w:rsid w:val="01803F4B"/>
    <w:rsid w:val="04A72D24"/>
    <w:rsid w:val="0F340509"/>
    <w:rsid w:val="172D48D7"/>
    <w:rsid w:val="1ED83B6C"/>
    <w:rsid w:val="2AF20677"/>
    <w:rsid w:val="342F5CDB"/>
    <w:rsid w:val="3679128A"/>
    <w:rsid w:val="3CC77862"/>
    <w:rsid w:val="3DFED028"/>
    <w:rsid w:val="3F79605C"/>
    <w:rsid w:val="40C52131"/>
    <w:rsid w:val="46C03FD3"/>
    <w:rsid w:val="4F911547"/>
    <w:rsid w:val="52105E8E"/>
    <w:rsid w:val="6F28579B"/>
    <w:rsid w:val="6F5B3757"/>
    <w:rsid w:val="7A023CA8"/>
    <w:rsid w:val="7F8FF698"/>
    <w:rsid w:val="7FAF699E"/>
    <w:rsid w:val="BA7B23C6"/>
    <w:rsid w:val="BFFA1138"/>
    <w:rsid w:val="E6FB7963"/>
    <w:rsid w:val="F7B73E5E"/>
    <w:rsid w:val="FBEF1BDE"/>
    <w:rsid w:val="FE734873"/>
    <w:rsid w:val="FF7A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ind w:firstLine="420"/>
    </w:pPr>
    <w:rPr>
      <w:rFonts w:ascii="宋体"/>
      <w:sz w:val="24"/>
      <w:szCs w:val="20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批注框文本 Char"/>
    <w:basedOn w:val="7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612</Characters>
  <Lines>5</Lines>
  <Paragraphs>1</Paragraphs>
  <TotalTime>6</TotalTime>
  <ScaleCrop>false</ScaleCrop>
  <LinksUpToDate>false</LinksUpToDate>
  <CharactersWithSpaces>718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2023-05-16T16:40:00Z</dcterms:created>
  <dc:creator>孟 宁</dc:creator>
  <cp:lastModifiedBy>风清扬</cp:lastModifiedBy>
  <dcterms:modified xsi:type="dcterms:W3CDTF">2023-08-17T03:41:26Z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553D8B93542C40D180248BBE60F3BEE2_13</vt:lpwstr>
  </property>
</Properties>
</file>