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6E6" w:rsidRDefault="009446E6">
      <w:pPr>
        <w:spacing w:line="251" w:lineRule="auto"/>
      </w:pPr>
      <w:bookmarkStart w:id="0" w:name="_GoBack"/>
      <w:bookmarkEnd w:id="0"/>
    </w:p>
    <w:p w:rsidR="009446E6" w:rsidRDefault="00A94BCC">
      <w:pPr>
        <w:spacing w:before="180" w:line="239" w:lineRule="auto"/>
        <w:ind w:left="1879"/>
        <w:outlineLvl w:val="0"/>
        <w:rPr>
          <w:rFonts w:asciiTheme="majorEastAsia" w:eastAsiaTheme="majorEastAsia" w:hAnsiTheme="majorEastAsia" w:cstheme="majorEastAsia"/>
          <w:b/>
          <w:bCs/>
          <w:sz w:val="43"/>
          <w:szCs w:val="43"/>
        </w:rPr>
      </w:pPr>
      <w:r>
        <w:rPr>
          <w:rFonts w:asciiTheme="majorEastAsia" w:eastAsiaTheme="majorEastAsia" w:hAnsiTheme="majorEastAsia" w:cstheme="majorEastAsia" w:hint="eastAsia"/>
          <w:b/>
          <w:bCs/>
          <w:spacing w:val="11"/>
          <w:sz w:val="43"/>
          <w:szCs w:val="43"/>
        </w:rPr>
        <w:t>版权承诺书（参考模板）</w:t>
      </w:r>
    </w:p>
    <w:p w:rsidR="009446E6" w:rsidRDefault="009446E6">
      <w:pPr>
        <w:spacing w:line="300" w:lineRule="auto"/>
      </w:pPr>
    </w:p>
    <w:p w:rsidR="009446E6" w:rsidRDefault="009446E6">
      <w:pPr>
        <w:spacing w:line="301" w:lineRule="auto"/>
      </w:pPr>
    </w:p>
    <w:p w:rsidR="009446E6" w:rsidRDefault="00A94BCC">
      <w:pPr>
        <w:pStyle w:val="a3"/>
        <w:spacing w:before="101" w:line="219" w:lineRule="auto"/>
        <w:ind w:left="627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pacing w:val="5"/>
        </w:rPr>
        <w:t>本单位就参评“</w:t>
      </w:r>
      <w:r>
        <w:rPr>
          <w:rFonts w:ascii="仿宋" w:eastAsia="仿宋" w:hAnsi="仿宋" w:cs="仿宋" w:hint="eastAsia"/>
          <w:spacing w:val="5"/>
        </w:rPr>
        <w:t>2025</w:t>
      </w:r>
      <w:r>
        <w:rPr>
          <w:rFonts w:ascii="仿宋" w:eastAsia="仿宋" w:hAnsi="仿宋" w:cs="仿宋" w:hint="eastAsia"/>
          <w:spacing w:val="-55"/>
        </w:rPr>
        <w:t xml:space="preserve"> </w:t>
      </w:r>
      <w:r>
        <w:rPr>
          <w:rFonts w:ascii="仿宋" w:eastAsia="仿宋" w:hAnsi="仿宋" w:cs="仿宋" w:hint="eastAsia"/>
          <w:spacing w:val="5"/>
        </w:rPr>
        <w:t>年度电视剧引导扶持专项资金”的作</w:t>
      </w:r>
    </w:p>
    <w:p w:rsidR="009446E6" w:rsidRDefault="00A94BCC">
      <w:pPr>
        <w:pStyle w:val="a3"/>
        <w:spacing w:before="251" w:line="219" w:lineRule="auto"/>
        <w:ind w:left="26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pacing w:val="-13"/>
        </w:rPr>
        <w:t>品《</w:t>
      </w:r>
      <w:r>
        <w:rPr>
          <w:rFonts w:ascii="仿宋" w:eastAsia="仿宋" w:hAnsi="仿宋" w:cs="仿宋" w:hint="eastAsia"/>
          <w:spacing w:val="12"/>
        </w:rPr>
        <w:t xml:space="preserve">       </w:t>
      </w:r>
      <w:r>
        <w:rPr>
          <w:rFonts w:ascii="仿宋" w:eastAsia="仿宋" w:hAnsi="仿宋" w:cs="仿宋" w:hint="eastAsia"/>
          <w:spacing w:val="-13"/>
        </w:rPr>
        <w:t>》（以下简称“该作品”）承诺如下：</w:t>
      </w:r>
    </w:p>
    <w:p w:rsidR="009446E6" w:rsidRDefault="00A94BCC">
      <w:pPr>
        <w:pStyle w:val="a3"/>
        <w:spacing w:before="250" w:line="354" w:lineRule="auto"/>
        <w:ind w:right="91" w:firstLine="647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pacing w:val="8"/>
        </w:rPr>
        <w:t>1.</w:t>
      </w:r>
      <w:r>
        <w:rPr>
          <w:rFonts w:ascii="仿宋" w:eastAsia="仿宋" w:hAnsi="仿宋" w:cs="仿宋" w:hint="eastAsia"/>
          <w:spacing w:val="8"/>
        </w:rPr>
        <w:t>该作品相关版权真实有效、权属清晰。本单位依法完整</w:t>
      </w:r>
      <w:r>
        <w:rPr>
          <w:rFonts w:ascii="仿宋" w:eastAsia="仿宋" w:hAnsi="仿宋" w:cs="仿宋" w:hint="eastAsia"/>
          <w:spacing w:val="7"/>
        </w:rPr>
        <w:t xml:space="preserve"> </w:t>
      </w:r>
      <w:r>
        <w:rPr>
          <w:rFonts w:ascii="仿宋" w:eastAsia="仿宋" w:hAnsi="仿宋" w:cs="仿宋" w:hint="eastAsia"/>
          <w:spacing w:val="5"/>
        </w:rPr>
        <w:t>享有该作品版权。</w:t>
      </w:r>
    </w:p>
    <w:p w:rsidR="009446E6" w:rsidRDefault="00A94BCC">
      <w:pPr>
        <w:pStyle w:val="a3"/>
        <w:spacing w:before="53" w:line="218" w:lineRule="auto"/>
        <w:ind w:left="639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pacing w:val="6"/>
        </w:rPr>
        <w:t>2.</w:t>
      </w:r>
      <w:r>
        <w:rPr>
          <w:rFonts w:ascii="仿宋" w:eastAsia="仿宋" w:hAnsi="仿宋" w:cs="仿宋" w:hint="eastAsia"/>
          <w:spacing w:val="6"/>
        </w:rPr>
        <w:t>该作品相关信息真实有效。</w:t>
      </w:r>
    </w:p>
    <w:p w:rsidR="009446E6" w:rsidRDefault="00A94BCC">
      <w:pPr>
        <w:pStyle w:val="a3"/>
        <w:spacing w:before="253" w:line="220" w:lineRule="auto"/>
        <w:jc w:val="righ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</w:t>
      </w:r>
      <w:r>
        <w:rPr>
          <w:rFonts w:ascii="仿宋" w:eastAsia="仿宋" w:hAnsi="仿宋" w:cs="仿宋" w:hint="eastAsia"/>
        </w:rPr>
        <w:t>该作品不违反法律法规、不侵犯任何第</w:t>
      </w:r>
      <w:r>
        <w:rPr>
          <w:rFonts w:ascii="仿宋" w:eastAsia="仿宋" w:hAnsi="仿宋" w:cs="仿宋" w:hint="eastAsia"/>
          <w:spacing w:val="-1"/>
        </w:rPr>
        <w:t>三方的合法权益。</w:t>
      </w:r>
    </w:p>
    <w:p w:rsidR="009446E6" w:rsidRDefault="00A94BCC">
      <w:pPr>
        <w:pStyle w:val="a3"/>
        <w:spacing w:before="251" w:line="219" w:lineRule="auto"/>
        <w:ind w:left="638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pacing w:val="7"/>
        </w:rPr>
        <w:t>4.</w:t>
      </w:r>
      <w:r>
        <w:rPr>
          <w:rFonts w:ascii="仿宋" w:eastAsia="仿宋" w:hAnsi="仿宋" w:cs="仿宋" w:hint="eastAsia"/>
          <w:spacing w:val="7"/>
        </w:rPr>
        <w:t>该作品没有获得其他中央财政资助。</w:t>
      </w:r>
    </w:p>
    <w:p w:rsidR="009446E6" w:rsidRDefault="00A94BCC">
      <w:pPr>
        <w:pStyle w:val="a3"/>
        <w:spacing w:before="252" w:line="219" w:lineRule="auto"/>
        <w:ind w:left="627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pacing w:val="9"/>
        </w:rPr>
        <w:t>本单位自愿作出以上承诺，如有违反，将承担一切后果。</w:t>
      </w:r>
    </w:p>
    <w:p w:rsidR="009446E6" w:rsidRDefault="009446E6">
      <w:pPr>
        <w:spacing w:line="249" w:lineRule="auto"/>
        <w:rPr>
          <w:rFonts w:ascii="仿宋" w:eastAsia="仿宋" w:hAnsi="仿宋" w:cs="仿宋"/>
        </w:rPr>
      </w:pPr>
    </w:p>
    <w:p w:rsidR="009446E6" w:rsidRDefault="009446E6">
      <w:pPr>
        <w:spacing w:line="249" w:lineRule="auto"/>
      </w:pPr>
    </w:p>
    <w:p w:rsidR="009446E6" w:rsidRDefault="009446E6">
      <w:pPr>
        <w:spacing w:line="249" w:lineRule="auto"/>
      </w:pPr>
    </w:p>
    <w:p w:rsidR="009446E6" w:rsidRDefault="009446E6">
      <w:pPr>
        <w:spacing w:line="250" w:lineRule="auto"/>
      </w:pPr>
    </w:p>
    <w:p w:rsidR="009446E6" w:rsidRDefault="009446E6">
      <w:pPr>
        <w:spacing w:line="250" w:lineRule="auto"/>
      </w:pPr>
    </w:p>
    <w:p w:rsidR="009446E6" w:rsidRDefault="009446E6">
      <w:pPr>
        <w:spacing w:line="250" w:lineRule="auto"/>
      </w:pPr>
    </w:p>
    <w:p w:rsidR="009446E6" w:rsidRDefault="009446E6">
      <w:pPr>
        <w:spacing w:line="250" w:lineRule="auto"/>
      </w:pPr>
    </w:p>
    <w:p w:rsidR="009446E6" w:rsidRDefault="009446E6">
      <w:pPr>
        <w:spacing w:line="250" w:lineRule="auto"/>
      </w:pPr>
    </w:p>
    <w:p w:rsidR="009446E6" w:rsidRDefault="00A94BCC">
      <w:pPr>
        <w:pStyle w:val="a3"/>
        <w:spacing w:before="101" w:line="220" w:lineRule="auto"/>
        <w:ind w:left="633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  <w:spacing w:val="3"/>
        </w:rPr>
        <w:t>参评作品名称：</w:t>
      </w:r>
    </w:p>
    <w:p w:rsidR="009446E6" w:rsidRDefault="00A94BCC">
      <w:pPr>
        <w:pStyle w:val="a3"/>
        <w:spacing w:before="253" w:line="219" w:lineRule="auto"/>
        <w:ind w:left="629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  <w:spacing w:val="6"/>
        </w:rPr>
        <w:t>承诺单位法定全称（并盖章</w:t>
      </w:r>
      <w:r>
        <w:rPr>
          <w:rFonts w:ascii="仿宋" w:eastAsia="仿宋" w:hAnsi="仿宋" w:cs="仿宋" w:hint="eastAsia"/>
          <w:b/>
          <w:bCs/>
          <w:spacing w:val="-75"/>
        </w:rPr>
        <w:t>）：</w:t>
      </w:r>
    </w:p>
    <w:p w:rsidR="009446E6" w:rsidRDefault="009446E6">
      <w:pPr>
        <w:spacing w:line="276" w:lineRule="auto"/>
        <w:rPr>
          <w:rFonts w:ascii="仿宋" w:eastAsia="仿宋" w:hAnsi="仿宋" w:cs="仿宋"/>
        </w:rPr>
      </w:pPr>
    </w:p>
    <w:p w:rsidR="009446E6" w:rsidRDefault="009446E6">
      <w:pPr>
        <w:spacing w:line="276" w:lineRule="auto"/>
        <w:rPr>
          <w:rFonts w:ascii="仿宋" w:eastAsia="仿宋" w:hAnsi="仿宋" w:cs="仿宋"/>
        </w:rPr>
      </w:pPr>
    </w:p>
    <w:p w:rsidR="009446E6" w:rsidRDefault="009446E6">
      <w:pPr>
        <w:spacing w:line="277" w:lineRule="auto"/>
        <w:rPr>
          <w:rFonts w:ascii="仿宋" w:eastAsia="仿宋" w:hAnsi="仿宋" w:cs="仿宋"/>
        </w:rPr>
      </w:pPr>
    </w:p>
    <w:p w:rsidR="009446E6" w:rsidRDefault="009446E6">
      <w:pPr>
        <w:spacing w:line="277" w:lineRule="auto"/>
        <w:rPr>
          <w:rFonts w:ascii="仿宋" w:eastAsia="仿宋" w:hAnsi="仿宋" w:cs="仿宋"/>
        </w:rPr>
      </w:pPr>
    </w:p>
    <w:p w:rsidR="009446E6" w:rsidRDefault="009446E6">
      <w:pPr>
        <w:spacing w:line="277" w:lineRule="auto"/>
        <w:rPr>
          <w:rFonts w:ascii="仿宋" w:eastAsia="仿宋" w:hAnsi="仿宋" w:cs="仿宋"/>
        </w:rPr>
      </w:pPr>
    </w:p>
    <w:p w:rsidR="009446E6" w:rsidRDefault="00A94BCC">
      <w:pPr>
        <w:pStyle w:val="a3"/>
        <w:spacing w:before="102" w:line="220" w:lineRule="auto"/>
        <w:ind w:left="636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pacing w:val="-2"/>
        </w:rPr>
        <w:t>签署日期：</w:t>
      </w:r>
      <w:r>
        <w:rPr>
          <w:rFonts w:ascii="仿宋" w:eastAsia="仿宋" w:hAnsi="仿宋" w:cs="仿宋" w:hint="eastAsia"/>
          <w:spacing w:val="15"/>
        </w:rPr>
        <w:t xml:space="preserve">   </w:t>
      </w:r>
      <w:r>
        <w:rPr>
          <w:rFonts w:ascii="仿宋" w:eastAsia="仿宋" w:hAnsi="仿宋" w:cs="仿宋" w:hint="eastAsia"/>
          <w:spacing w:val="-2"/>
        </w:rPr>
        <w:t>年</w:t>
      </w:r>
      <w:r>
        <w:rPr>
          <w:rFonts w:ascii="仿宋" w:eastAsia="仿宋" w:hAnsi="仿宋" w:cs="仿宋" w:hint="eastAsia"/>
          <w:spacing w:val="15"/>
        </w:rPr>
        <w:t xml:space="preserve">   </w:t>
      </w:r>
      <w:r>
        <w:rPr>
          <w:rFonts w:ascii="仿宋" w:eastAsia="仿宋" w:hAnsi="仿宋" w:cs="仿宋" w:hint="eastAsia"/>
          <w:spacing w:val="-2"/>
        </w:rPr>
        <w:t>月</w:t>
      </w:r>
      <w:r>
        <w:rPr>
          <w:rFonts w:ascii="仿宋" w:eastAsia="仿宋" w:hAnsi="仿宋" w:cs="仿宋" w:hint="eastAsia"/>
          <w:spacing w:val="29"/>
        </w:rPr>
        <w:t xml:space="preserve">   </w:t>
      </w:r>
      <w:r>
        <w:rPr>
          <w:rFonts w:ascii="仿宋" w:eastAsia="仿宋" w:hAnsi="仿宋" w:cs="仿宋" w:hint="eastAsia"/>
          <w:spacing w:val="-2"/>
        </w:rPr>
        <w:t>日</w:t>
      </w:r>
    </w:p>
    <w:sectPr w:rsidR="009446E6">
      <w:pgSz w:w="11906" w:h="16839"/>
      <w:pgMar w:top="1431" w:right="1542" w:bottom="0" w:left="165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BCC" w:rsidRDefault="00A94BCC">
      <w:r>
        <w:separator/>
      </w:r>
    </w:p>
  </w:endnote>
  <w:endnote w:type="continuationSeparator" w:id="0">
    <w:p w:rsidR="00A94BCC" w:rsidRDefault="00A9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angSong_GB2312">
    <w:altName w:val="仿宋"/>
    <w:panose1 w:val="02010609060101010101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BCC" w:rsidRDefault="00A94BCC">
      <w:r>
        <w:separator/>
      </w:r>
    </w:p>
  </w:footnote>
  <w:footnote w:type="continuationSeparator" w:id="0">
    <w:p w:rsidR="00A94BCC" w:rsidRDefault="00A94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E6"/>
    <w:rsid w:val="009446E6"/>
    <w:rsid w:val="00A94BCC"/>
    <w:rsid w:val="00FD518B"/>
    <w:rsid w:val="5908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7133EAE-DC10-49D9-AD2A-D29ABD71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FangSong_GB2312" w:eastAsia="FangSong_GB2312" w:hAnsi="FangSong_GB2312" w:cs="FangSong_GB2312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关于进一步规范著作权合同备案等</dc:title>
  <dc:creator>huping</dc:creator>
  <cp:lastModifiedBy>Administrator</cp:lastModifiedBy>
  <cp:revision>2</cp:revision>
  <dcterms:created xsi:type="dcterms:W3CDTF">2025-02-07T01:30:00Z</dcterms:created>
  <dcterms:modified xsi:type="dcterms:W3CDTF">2025-02-07T01:30:00Z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2025-02-06T16:18:00Z</vt:filetime>
  </property>
  <property fmtid="{D5CDD505-2E9C-101B-9397-08002B2CF9AE}" pid="4" name="KSOTemplateDocerSaveRecord">
    <vt:lpwstr>eyJoZGlkIjoiY2U2ZjYzZDQ2MjE1ZWQ2M2U5YmRlMjI4MTJmMTEwOTciLCJ1c2VySWQiOiI0NDc2MjM3ODQifQ==</vt:lpwstr>
  </property>
  <property fmtid="{D5CDD505-2E9C-101B-9397-08002B2CF9AE}" pid="5" name="KSOProductBuildVer">
    <vt:lpwstr>2052-12.1.0.19302</vt:lpwstr>
  </property>
  <property fmtid="{D5CDD505-2E9C-101B-9397-08002B2CF9AE}" pid="6" name="ICV">
    <vt:lpwstr>CB2813A98591419F9DB66E00079286F4_12</vt:lpwstr>
  </property>
</Properties>
</file>