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886"/>
        <w:tblW w:w="15309" w:type="dxa"/>
        <w:tblLayout w:type="fixed"/>
        <w:tblLook w:val="00A0" w:firstRow="1" w:lastRow="0" w:firstColumn="1" w:lastColumn="0" w:noHBand="0" w:noVBand="0"/>
      </w:tblPr>
      <w:tblGrid>
        <w:gridCol w:w="567"/>
        <w:gridCol w:w="857"/>
        <w:gridCol w:w="277"/>
        <w:gridCol w:w="1547"/>
        <w:gridCol w:w="69"/>
        <w:gridCol w:w="510"/>
        <w:gridCol w:w="111"/>
        <w:gridCol w:w="7260"/>
        <w:gridCol w:w="1384"/>
        <w:gridCol w:w="41"/>
        <w:gridCol w:w="1377"/>
        <w:gridCol w:w="33"/>
        <w:gridCol w:w="257"/>
        <w:gridCol w:w="1019"/>
      </w:tblGrid>
      <w:tr w:rsidR="000D0DC4" w:rsidRPr="00607B82" w:rsidTr="009E43E6">
        <w:trPr>
          <w:trHeight w:val="1402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DC4" w:rsidRPr="000D0DC4" w:rsidRDefault="000D0DC4" w:rsidP="009E43E6">
            <w:pPr>
              <w:widowControl/>
              <w:spacing w:line="40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21218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表２</w:t>
            </w:r>
            <w:bookmarkEnd w:id="0"/>
            <w:r w:rsidRPr="000D0DC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6"/>
                <w:szCs w:val="36"/>
              </w:rPr>
              <w:t>：</w:t>
            </w:r>
          </w:p>
          <w:p w:rsidR="000D0DC4" w:rsidRPr="00115606" w:rsidRDefault="000D0DC4" w:rsidP="009E43E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11560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北京市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广播电视</w:t>
            </w:r>
            <w:r w:rsidRPr="0011560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局自行采购比选评分表</w:t>
            </w:r>
          </w:p>
        </w:tc>
      </w:tr>
      <w:tr w:rsidR="000D0DC4" w:rsidRPr="00115606" w:rsidTr="009E43E6">
        <w:trPr>
          <w:trHeight w:val="170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采购单位：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D0DC4" w:rsidRPr="00115606" w:rsidTr="009E43E6">
        <w:trPr>
          <w:trHeight w:val="170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项目名称：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righ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 xml:space="preserve">  年    月   日</w:t>
            </w:r>
          </w:p>
        </w:tc>
      </w:tr>
      <w:tr w:rsidR="000D0DC4" w:rsidRPr="00115606" w:rsidTr="009E43E6">
        <w:trPr>
          <w:trHeight w:val="3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商务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（20分）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spacing w:after="24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项目方案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（60分）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供应商对本项目相关政策背景理解是否充分，分析是否合理（好：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4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5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分，一般：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2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3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分，差：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0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1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分）；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spacing w:after="24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供应商对采购人项目需求的理解是否充分，分析是否合理（好：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4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5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分，一般：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2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3</w:t>
            </w:r>
            <w:r w:rsidRPr="00115606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分，差：0-1分）。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项目方案创新性（好：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分，一般：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分，差：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分，一般：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分，差：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项目进度安排、管理是否科学、合理且满足项目需求（好：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分，一般：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分，差：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D0DC4" w:rsidRPr="00115606" w:rsidTr="009E43E6">
        <w:trPr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价格   （15分）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 w:rsidR="000D0DC4" w:rsidRPr="00115606" w:rsidRDefault="000D0DC4" w:rsidP="009E43E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0D0DC4" w:rsidRPr="00115606" w:rsidTr="009E43E6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资料</w:t>
            </w:r>
          </w:p>
          <w:p w:rsidR="000D0DC4" w:rsidRPr="00115606" w:rsidRDefault="000D0DC4" w:rsidP="009E43E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与比选公告要求相比，资料完整详实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分，资料完整但不详实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分，资料不完整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0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DC4" w:rsidRPr="00115606" w:rsidRDefault="000D0DC4" w:rsidP="009E43E6"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D0DC4" w:rsidRPr="00115606" w:rsidTr="009E43E6">
        <w:trPr>
          <w:trHeight w:val="211"/>
        </w:trPr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>合计(100分)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C4" w:rsidRPr="00115606" w:rsidRDefault="000D0DC4" w:rsidP="009E43E6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15606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</w:p>
        </w:tc>
      </w:tr>
    </w:tbl>
    <w:p w:rsidR="000D0DC4" w:rsidRDefault="000D0DC4" w:rsidP="000D0DC4">
      <w:pPr>
        <w:widowControl/>
        <w:jc w:val="left"/>
      </w:pPr>
      <w:r w:rsidRPr="00115606">
        <w:rPr>
          <w:rFonts w:ascii="仿宋_GB2312" w:eastAsia="仿宋_GB2312" w:hAnsi="宋体" w:cs="宋体" w:hint="eastAsia"/>
          <w:color w:val="000000"/>
          <w:kern w:val="0"/>
          <w:sz w:val="24"/>
        </w:rPr>
        <w:t>采购小组成员签字：</w:t>
      </w:r>
    </w:p>
    <w:p w:rsidR="000D0DC4" w:rsidRPr="007D0A41" w:rsidRDefault="000D0DC4" w:rsidP="000D0DC4"/>
    <w:p w:rsidR="0035262B" w:rsidRDefault="0035262B"/>
    <w:sectPr w:rsidR="0035262B" w:rsidSect="007D0A41">
      <w:pgSz w:w="16838" w:h="11906" w:orient="landscape"/>
      <w:pgMar w:top="1800" w:right="820" w:bottom="993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B2" w:rsidRDefault="00A940B2" w:rsidP="000D0DC4">
      <w:r>
        <w:separator/>
      </w:r>
    </w:p>
  </w:endnote>
  <w:endnote w:type="continuationSeparator" w:id="0">
    <w:p w:rsidR="00A940B2" w:rsidRDefault="00A940B2" w:rsidP="000D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B2" w:rsidRDefault="00A940B2" w:rsidP="000D0DC4">
      <w:r>
        <w:separator/>
      </w:r>
    </w:p>
  </w:footnote>
  <w:footnote w:type="continuationSeparator" w:id="0">
    <w:p w:rsidR="00A940B2" w:rsidRDefault="00A940B2" w:rsidP="000D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03"/>
    <w:rsid w:val="000D0DC4"/>
    <w:rsid w:val="00212181"/>
    <w:rsid w:val="0035262B"/>
    <w:rsid w:val="009A4C03"/>
    <w:rsid w:val="00A940B2"/>
    <w:rsid w:val="00A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3</cp:revision>
  <dcterms:created xsi:type="dcterms:W3CDTF">2022-02-12T08:06:00Z</dcterms:created>
  <dcterms:modified xsi:type="dcterms:W3CDTF">2022-02-12T08:07:00Z</dcterms:modified>
</cp:coreProperties>
</file>