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6856C" w14:textId="77777777" w:rsidR="00B10025" w:rsidRPr="003033CA" w:rsidRDefault="00B10025" w:rsidP="00B10025">
      <w:pPr>
        <w:pStyle w:val="a3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第一届北京市广播影视春燕奖</w:t>
      </w:r>
    </w:p>
    <w:p w14:paraId="21497799" w14:textId="77777777" w:rsidR="00B10025" w:rsidRPr="003033CA" w:rsidRDefault="00B10025" w:rsidP="00B10025">
      <w:pPr>
        <w:pStyle w:val="a3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3033CA">
        <w:rPr>
          <w:rFonts w:ascii="方正小标宋简体" w:eastAsia="方正小标宋简体" w:hAnsi="华文中宋" w:hint="eastAsia"/>
          <w:bCs/>
          <w:sz w:val="44"/>
          <w:szCs w:val="44"/>
        </w:rPr>
        <w:t>电影作品申报说明</w:t>
      </w:r>
    </w:p>
    <w:p w14:paraId="1A7DE99F" w14:textId="77777777" w:rsidR="00B10025" w:rsidRPr="003033CA" w:rsidRDefault="00B10025" w:rsidP="00B10025">
      <w:pPr>
        <w:shd w:val="clear" w:color="auto" w:fill="FFFFFF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根据《第一届北京市广播影视春燕奖评奖方案》，结合本市优秀电影的创作生产实际，制定本申报说明。</w:t>
      </w:r>
    </w:p>
    <w:p w14:paraId="6B7845B6" w14:textId="77777777" w:rsidR="00B10025" w:rsidRPr="003033CA" w:rsidRDefault="00B10025" w:rsidP="00B10025">
      <w:pPr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一、申报条件</w:t>
      </w:r>
    </w:p>
    <w:p w14:paraId="001745DE" w14:textId="77777777" w:rsidR="00B10025" w:rsidRPr="003033CA" w:rsidRDefault="00B10025" w:rsidP="00B10025">
      <w:pPr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sz w:val="32"/>
          <w:szCs w:val="32"/>
        </w:rPr>
        <w:t>（一）主体资质</w:t>
      </w:r>
    </w:p>
    <w:p w14:paraId="17DFF4BF" w14:textId="08CB2DDA" w:rsidR="00B10025" w:rsidRPr="003033CA" w:rsidRDefault="00B10025" w:rsidP="00B1002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在北京注册的电影制作经营机构、播出机构；申报主体须为承担主要法律责任者，</w:t>
      </w:r>
      <w:r w:rsidR="00583DFD" w:rsidRPr="003033CA">
        <w:rPr>
          <w:rFonts w:ascii="仿宋_GB2312" w:eastAsia="仿宋_GB2312" w:hAnsi="仿宋" w:hint="eastAsia"/>
          <w:sz w:val="32"/>
          <w:szCs w:val="32"/>
        </w:rPr>
        <w:t>且拥有该作品</w:t>
      </w:r>
      <w:r w:rsidR="00583DFD">
        <w:rPr>
          <w:rFonts w:ascii="仿宋_GB2312" w:eastAsia="仿宋_GB2312" w:hAnsi="仿宋" w:hint="eastAsia"/>
          <w:sz w:val="32"/>
          <w:szCs w:val="32"/>
        </w:rPr>
        <w:t>的版权</w:t>
      </w:r>
      <w:r w:rsidR="00583DFD" w:rsidRPr="003033CA">
        <w:rPr>
          <w:rFonts w:ascii="仿宋_GB2312" w:eastAsia="仿宋_GB2312" w:hAnsi="仿宋" w:hint="eastAsia"/>
          <w:sz w:val="32"/>
          <w:szCs w:val="32"/>
        </w:rPr>
        <w:t>和评奖申报权</w:t>
      </w:r>
      <w:r w:rsidRPr="003033CA">
        <w:rPr>
          <w:rFonts w:ascii="仿宋_GB2312" w:eastAsia="仿宋_GB2312" w:hAnsi="仿宋" w:hint="eastAsia"/>
          <w:sz w:val="32"/>
          <w:szCs w:val="32"/>
        </w:rPr>
        <w:t>。</w:t>
      </w:r>
    </w:p>
    <w:p w14:paraId="05BD057B" w14:textId="77777777" w:rsidR="00B10025" w:rsidRPr="003033CA" w:rsidRDefault="00B10025" w:rsidP="00B10025">
      <w:pPr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sz w:val="32"/>
          <w:szCs w:val="32"/>
        </w:rPr>
        <w:t>（二）项目资质</w:t>
      </w:r>
    </w:p>
    <w:p w14:paraId="0A8B6F86" w14:textId="4C0D68B5" w:rsidR="00BA11C1" w:rsidRPr="00BA11C1" w:rsidRDefault="00B10025" w:rsidP="00BA11C1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1.</w:t>
      </w:r>
      <w:r w:rsidR="00BA11C1" w:rsidRPr="00BA11C1">
        <w:rPr>
          <w:rFonts w:hint="eastAsia"/>
        </w:rPr>
        <w:t xml:space="preserve"> </w:t>
      </w:r>
      <w:r w:rsidR="00BA11C1" w:rsidRPr="00BA11C1">
        <w:rPr>
          <w:rFonts w:ascii="仿宋_GB2312" w:eastAsia="仿宋_GB2312" w:hAnsi="仿宋" w:hint="eastAsia"/>
          <w:sz w:val="32"/>
          <w:szCs w:val="32"/>
        </w:rPr>
        <w:t>申报项目应为2019年1月1日至2023年12月31日期间在院线公开放映。</w:t>
      </w:r>
    </w:p>
    <w:p w14:paraId="3F87E265" w14:textId="22422EDD" w:rsidR="00B10025" w:rsidRPr="003033CA" w:rsidRDefault="00BA11C1" w:rsidP="00BA11C1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A11C1">
        <w:rPr>
          <w:rFonts w:ascii="仿宋_GB2312" w:eastAsia="仿宋_GB2312" w:hAnsi="仿宋" w:hint="eastAsia"/>
          <w:sz w:val="32"/>
          <w:szCs w:val="32"/>
        </w:rPr>
        <w:t>2.电影应为在北京市电影局完成备案公示或审查的项目。</w:t>
      </w:r>
    </w:p>
    <w:p w14:paraId="6CA3B002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二、奖项设置</w:t>
      </w:r>
    </w:p>
    <w:p w14:paraId="5EA43210" w14:textId="77777777" w:rsidR="00B10025" w:rsidRPr="003033CA" w:rsidRDefault="00B10025" w:rsidP="00B10025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本届北京市广播影视春燕奖电影专项设置综合奖和单项奖：</w:t>
      </w:r>
    </w:p>
    <w:p w14:paraId="5C217B09" w14:textId="77777777" w:rsidR="00B10025" w:rsidRPr="003033CA" w:rsidRDefault="00B10025" w:rsidP="00B10025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（一）综合奖</w:t>
      </w:r>
    </w:p>
    <w:p w14:paraId="0B79DF57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1.优秀故事片</w:t>
      </w:r>
    </w:p>
    <w:p w14:paraId="5D79C2A1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2.优秀纪录/科教片</w:t>
      </w:r>
    </w:p>
    <w:p w14:paraId="232C72E8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楷体_GB2312" w:eastAsia="楷体_GB2312" w:hAnsi="楷体_GB2312" w:cs="楷体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3.优秀美术片</w:t>
      </w:r>
    </w:p>
    <w:p w14:paraId="7B40EEA4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4.优秀戏曲片</w:t>
      </w:r>
    </w:p>
    <w:p w14:paraId="05100AE9" w14:textId="77777777" w:rsidR="00B10025" w:rsidRPr="003033CA" w:rsidRDefault="00B10025" w:rsidP="00B10025">
      <w:pPr>
        <w:ind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（二）单项奖</w:t>
      </w:r>
    </w:p>
    <w:p w14:paraId="537F2D8A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1.优秀编剧</w:t>
      </w:r>
    </w:p>
    <w:p w14:paraId="5102D701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楷体_GB2312" w:eastAsia="楷体_GB2312" w:hAnsi="楷体_GB2312" w:cs="楷体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2.优秀导演</w:t>
      </w:r>
    </w:p>
    <w:p w14:paraId="74FF3354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楷体_GB2312" w:eastAsia="楷体_GB2312" w:hAnsi="楷体_GB2312" w:cs="楷体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3.优秀男主角</w:t>
      </w:r>
    </w:p>
    <w:p w14:paraId="7D6101EB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楷体_GB2312" w:eastAsia="楷体_GB2312" w:hAnsi="楷体_GB2312" w:cs="楷体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4.优秀女主角</w:t>
      </w:r>
    </w:p>
    <w:p w14:paraId="0D937D80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5.优秀男配角</w:t>
      </w:r>
    </w:p>
    <w:p w14:paraId="6E4244FB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6.优秀女配角</w:t>
      </w:r>
    </w:p>
    <w:p w14:paraId="7F5D34D6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7.优秀摄影</w:t>
      </w:r>
    </w:p>
    <w:p w14:paraId="35C0E610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8.优秀造型设计</w:t>
      </w:r>
    </w:p>
    <w:p w14:paraId="4446B214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9.优秀音乐</w:t>
      </w:r>
    </w:p>
    <w:p w14:paraId="672A80EE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10.优秀录音</w:t>
      </w:r>
    </w:p>
    <w:p w14:paraId="64A1183B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11.优秀美术</w:t>
      </w:r>
    </w:p>
    <w:p w14:paraId="132B6D3F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12.优秀剪辑</w:t>
      </w:r>
    </w:p>
    <w:p w14:paraId="040ACD40" w14:textId="77777777" w:rsidR="00B10025" w:rsidRPr="003033CA" w:rsidRDefault="00B10025" w:rsidP="00B10025">
      <w:pPr>
        <w:shd w:val="clear" w:color="auto" w:fill="FFFFFF"/>
        <w:spacing w:line="640" w:lineRule="exact"/>
        <w:ind w:firstLineChars="200" w:firstLine="640"/>
        <w:outlineLvl w:val="2"/>
        <w:rPr>
          <w:rFonts w:eastAsia="仿宋_GB2312"/>
          <w:color w:val="C00000"/>
          <w:sz w:val="32"/>
        </w:rPr>
      </w:pPr>
      <w:r w:rsidRPr="003033C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13.优秀视效</w:t>
      </w:r>
    </w:p>
    <w:p w14:paraId="2D70CF0B" w14:textId="77777777" w:rsidR="00B10025" w:rsidRPr="003033CA" w:rsidRDefault="00B10025" w:rsidP="00B10025">
      <w:pPr>
        <w:shd w:val="clear" w:color="auto" w:fill="FFFFFF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sz w:val="32"/>
          <w:szCs w:val="32"/>
        </w:rPr>
        <w:t>三、申报材料</w:t>
      </w:r>
    </w:p>
    <w:p w14:paraId="5BC394B6" w14:textId="77777777" w:rsidR="00B10025" w:rsidRPr="003033CA" w:rsidRDefault="00B10025" w:rsidP="00B10025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1</w:t>
      </w:r>
      <w:r w:rsidRPr="003033CA">
        <w:rPr>
          <w:rFonts w:eastAsia="仿宋_GB2312"/>
          <w:sz w:val="32"/>
        </w:rPr>
        <w:t>.</w:t>
      </w:r>
      <w:r w:rsidRPr="003033CA">
        <w:rPr>
          <w:rFonts w:eastAsia="仿宋_GB2312" w:hint="eastAsia"/>
          <w:sz w:val="32"/>
        </w:rPr>
        <w:t>国家电影局颁发的《电影公映许可证》复印件；</w:t>
      </w:r>
    </w:p>
    <w:p w14:paraId="792D0166" w14:textId="77777777" w:rsidR="00B10025" w:rsidRPr="003033CA" w:rsidRDefault="00B10025" w:rsidP="00B10025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2.</w:t>
      </w:r>
      <w:r w:rsidRPr="003033CA">
        <w:rPr>
          <w:rFonts w:eastAsia="仿宋_GB2312" w:hint="eastAsia"/>
          <w:sz w:val="32"/>
        </w:rPr>
        <w:t>参评影片的全片（要求有龙标无水印</w:t>
      </w:r>
      <w:r w:rsidRPr="003033CA">
        <w:rPr>
          <w:rFonts w:eastAsia="仿宋_GB2312" w:hint="eastAsia"/>
          <w:sz w:val="32"/>
        </w:rPr>
        <w:t xml:space="preserve">, </w:t>
      </w:r>
      <w:r w:rsidRPr="003033CA">
        <w:rPr>
          <w:rFonts w:eastAsia="仿宋_GB2312" w:hint="eastAsia"/>
          <w:sz w:val="32"/>
        </w:rPr>
        <w:t>不超过</w:t>
      </w:r>
      <w:r w:rsidRPr="003033CA">
        <w:rPr>
          <w:rFonts w:eastAsia="仿宋_GB2312" w:hint="eastAsia"/>
          <w:sz w:val="32"/>
        </w:rPr>
        <w:t>3GB</w:t>
      </w:r>
      <w:r w:rsidRPr="003033CA">
        <w:rPr>
          <w:rFonts w:eastAsia="仿宋_GB2312" w:hint="eastAsia"/>
          <w:sz w:val="32"/>
        </w:rPr>
        <w:t>，</w:t>
      </w:r>
      <w:r w:rsidRPr="003033CA">
        <w:rPr>
          <w:rFonts w:eastAsia="仿宋_GB2312" w:hint="eastAsia"/>
          <w:sz w:val="32"/>
        </w:rPr>
        <w:t>MOV</w:t>
      </w:r>
      <w:r w:rsidRPr="003033CA">
        <w:rPr>
          <w:rFonts w:eastAsia="仿宋_GB2312" w:hint="eastAsia"/>
          <w:sz w:val="32"/>
        </w:rPr>
        <w:t>或</w:t>
      </w:r>
      <w:r w:rsidRPr="003033CA">
        <w:rPr>
          <w:rFonts w:eastAsia="仿宋_GB2312" w:hint="eastAsia"/>
          <w:sz w:val="32"/>
        </w:rPr>
        <w:t>MP4</w:t>
      </w:r>
      <w:r w:rsidRPr="003033CA">
        <w:rPr>
          <w:rFonts w:eastAsia="仿宋_GB2312" w:hint="eastAsia"/>
          <w:sz w:val="32"/>
        </w:rPr>
        <w:t>格式储存于</w:t>
      </w:r>
      <w:r w:rsidRPr="003033CA">
        <w:rPr>
          <w:rFonts w:eastAsia="仿宋_GB2312" w:hint="eastAsia"/>
          <w:sz w:val="32"/>
        </w:rPr>
        <w:t>U</w:t>
      </w:r>
      <w:r w:rsidRPr="003033CA">
        <w:rPr>
          <w:rFonts w:eastAsia="仿宋_GB2312" w:hint="eastAsia"/>
          <w:sz w:val="32"/>
        </w:rPr>
        <w:t>盘内）；</w:t>
      </w:r>
    </w:p>
    <w:p w14:paraId="4E9BACDA" w14:textId="77777777" w:rsidR="00B10025" w:rsidRPr="003033CA" w:rsidRDefault="00B10025" w:rsidP="00B10025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3033CA">
        <w:rPr>
          <w:rFonts w:eastAsia="仿宋_GB2312" w:hint="eastAsia"/>
          <w:sz w:val="32"/>
        </w:rPr>
        <w:t>3</w:t>
      </w:r>
      <w:r w:rsidRPr="003033CA">
        <w:rPr>
          <w:rFonts w:ascii="仿宋_GB2312" w:eastAsia="仿宋_GB2312" w:hint="eastAsia"/>
          <w:sz w:val="32"/>
        </w:rPr>
        <w:t>.作品及个人申报表（见附件</w:t>
      </w:r>
      <w:r w:rsidRPr="003033CA">
        <w:rPr>
          <w:rFonts w:eastAsia="仿宋_GB2312" w:hint="eastAsia"/>
          <w:sz w:val="32"/>
        </w:rPr>
        <w:t>2</w:t>
      </w:r>
      <w:r w:rsidRPr="003033CA">
        <w:rPr>
          <w:rFonts w:eastAsia="仿宋_GB2312" w:hint="eastAsia"/>
          <w:sz w:val="32"/>
        </w:rPr>
        <w:t>，需提供</w:t>
      </w:r>
      <w:r w:rsidRPr="003033CA">
        <w:rPr>
          <w:rFonts w:eastAsia="仿宋_GB2312"/>
          <w:sz w:val="32"/>
        </w:rPr>
        <w:t>W</w:t>
      </w:r>
      <w:r w:rsidRPr="003033CA">
        <w:rPr>
          <w:rFonts w:eastAsia="仿宋_GB2312" w:hint="eastAsia"/>
          <w:sz w:val="32"/>
        </w:rPr>
        <w:t>ord</w:t>
      </w:r>
      <w:r w:rsidRPr="003033CA">
        <w:rPr>
          <w:rFonts w:eastAsia="仿宋_GB2312" w:hint="eastAsia"/>
          <w:sz w:val="32"/>
        </w:rPr>
        <w:t>电子版、盖章扫描</w:t>
      </w:r>
      <w:r w:rsidRPr="003033CA">
        <w:rPr>
          <w:rFonts w:eastAsia="仿宋_GB2312"/>
          <w:sz w:val="32"/>
        </w:rPr>
        <w:t>PDF</w:t>
      </w:r>
      <w:r w:rsidRPr="003033CA">
        <w:rPr>
          <w:rFonts w:eastAsia="仿宋_GB2312" w:hint="eastAsia"/>
          <w:sz w:val="32"/>
        </w:rPr>
        <w:t>电子版、纸质版</w:t>
      </w:r>
      <w:r w:rsidRPr="003033CA">
        <w:rPr>
          <w:rFonts w:ascii="仿宋_GB2312" w:eastAsia="仿宋_GB2312" w:hint="eastAsia"/>
          <w:sz w:val="32"/>
        </w:rPr>
        <w:t>）。如申报个人单项奖，需额外填报个人申报表。</w:t>
      </w:r>
      <w:r w:rsidRPr="003033CA">
        <w:rPr>
          <w:rFonts w:ascii="仿宋_GB2312" w:eastAsia="仿宋_GB2312" w:hAnsi="仿宋_GB2312" w:cs="仿宋_GB2312" w:hint="eastAsia"/>
          <w:sz w:val="32"/>
          <w:szCs w:val="32"/>
        </w:rPr>
        <w:t>申报单位必须对报送材料的真实性和申报信息准确性进行审核鉴定，并承担审核和报送责任；</w:t>
      </w:r>
    </w:p>
    <w:p w14:paraId="4542F858" w14:textId="77777777" w:rsidR="00B10025" w:rsidRPr="003033CA" w:rsidRDefault="00B10025" w:rsidP="00B10025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4.</w:t>
      </w:r>
      <w:r w:rsidRPr="003033CA">
        <w:rPr>
          <w:rFonts w:eastAsia="仿宋_GB2312" w:hint="eastAsia"/>
          <w:sz w:val="32"/>
        </w:rPr>
        <w:t>高清图片（电子版）：包括电影公映许可证照片，影片海报</w:t>
      </w:r>
      <w:r w:rsidRPr="003033CA">
        <w:rPr>
          <w:rFonts w:eastAsia="仿宋_GB2312" w:hint="eastAsia"/>
          <w:sz w:val="32"/>
        </w:rPr>
        <w:t>1</w:t>
      </w:r>
      <w:r w:rsidRPr="003033CA">
        <w:rPr>
          <w:rFonts w:eastAsia="仿宋_GB2312" w:hint="eastAsia"/>
          <w:sz w:val="32"/>
        </w:rPr>
        <w:t>张以上、剧照</w:t>
      </w:r>
      <w:r w:rsidRPr="003033CA">
        <w:rPr>
          <w:rFonts w:eastAsia="仿宋_GB2312" w:hint="eastAsia"/>
          <w:sz w:val="32"/>
        </w:rPr>
        <w:t>3-5</w:t>
      </w:r>
      <w:r w:rsidRPr="003033CA">
        <w:rPr>
          <w:rFonts w:eastAsia="仿宋_GB2312" w:hint="eastAsia"/>
          <w:sz w:val="32"/>
        </w:rPr>
        <w:t>张、参评单项者的照片（个人剧照、工作照、艺术照均可）</w:t>
      </w:r>
      <w:r w:rsidRPr="003033CA">
        <w:rPr>
          <w:rFonts w:eastAsia="仿宋_GB2312" w:hint="eastAsia"/>
          <w:sz w:val="32"/>
        </w:rPr>
        <w:t>1-2</w:t>
      </w:r>
      <w:r w:rsidRPr="003033CA">
        <w:rPr>
          <w:rFonts w:eastAsia="仿宋_GB2312" w:hint="eastAsia"/>
          <w:sz w:val="32"/>
        </w:rPr>
        <w:t>张；</w:t>
      </w:r>
    </w:p>
    <w:p w14:paraId="353E16F2" w14:textId="77777777" w:rsidR="00B10025" w:rsidRPr="003033CA" w:rsidRDefault="00B10025" w:rsidP="00B10025">
      <w:pPr>
        <w:ind w:firstLineChars="200" w:firstLine="640"/>
        <w:rPr>
          <w:rFonts w:eastAsia="仿宋_GB2312"/>
          <w:sz w:val="32"/>
        </w:rPr>
      </w:pPr>
      <w:r w:rsidRPr="003033CA">
        <w:rPr>
          <w:rFonts w:eastAsia="仿宋_GB2312" w:hint="eastAsia"/>
          <w:sz w:val="32"/>
        </w:rPr>
        <w:t>5.</w:t>
      </w:r>
      <w:r w:rsidRPr="003033CA">
        <w:rPr>
          <w:rFonts w:eastAsia="仿宋_GB2312" w:hint="eastAsia"/>
          <w:sz w:val="32"/>
        </w:rPr>
        <w:t>简要故事梗概（电子版）（</w:t>
      </w:r>
      <w:r w:rsidRPr="003033CA">
        <w:rPr>
          <w:rFonts w:eastAsia="仿宋_GB2312" w:hint="eastAsia"/>
          <w:sz w:val="32"/>
        </w:rPr>
        <w:t>300</w:t>
      </w:r>
      <w:r w:rsidRPr="003033CA">
        <w:rPr>
          <w:rFonts w:eastAsia="仿宋_GB2312" w:hint="eastAsia"/>
          <w:sz w:val="32"/>
        </w:rPr>
        <w:t>字以内，</w:t>
      </w:r>
      <w:r w:rsidRPr="003033CA">
        <w:rPr>
          <w:rFonts w:eastAsia="仿宋_GB2312" w:hint="eastAsia"/>
          <w:sz w:val="32"/>
        </w:rPr>
        <w:t>doc</w:t>
      </w:r>
      <w:r w:rsidRPr="003033CA">
        <w:rPr>
          <w:rFonts w:eastAsia="仿宋_GB2312" w:hint="eastAsia"/>
          <w:sz w:val="32"/>
        </w:rPr>
        <w:t>或</w:t>
      </w:r>
      <w:r w:rsidRPr="003033CA">
        <w:rPr>
          <w:rFonts w:eastAsia="仿宋_GB2312" w:hint="eastAsia"/>
          <w:sz w:val="32"/>
        </w:rPr>
        <w:t>docx</w:t>
      </w:r>
      <w:r w:rsidRPr="003033CA">
        <w:rPr>
          <w:rFonts w:eastAsia="仿宋_GB2312" w:hint="eastAsia"/>
          <w:sz w:val="32"/>
        </w:rPr>
        <w:t>格式）；</w:t>
      </w:r>
    </w:p>
    <w:p w14:paraId="2A0306A0" w14:textId="77777777" w:rsidR="00B10025" w:rsidRPr="003033CA" w:rsidRDefault="00B10025" w:rsidP="00B10025">
      <w:pPr>
        <w:ind w:firstLineChars="200" w:firstLine="640"/>
        <w:rPr>
          <w:rFonts w:eastAsia="仿宋_GB2312"/>
          <w:color w:val="C00000"/>
          <w:sz w:val="32"/>
        </w:rPr>
      </w:pPr>
      <w:r w:rsidRPr="003033CA">
        <w:rPr>
          <w:rFonts w:eastAsia="仿宋_GB2312" w:hint="eastAsia"/>
          <w:sz w:val="32"/>
        </w:rPr>
        <w:t>6</w:t>
      </w:r>
      <w:r w:rsidRPr="003033CA">
        <w:rPr>
          <w:rFonts w:eastAsia="仿宋_GB2312"/>
          <w:sz w:val="32"/>
        </w:rPr>
        <w:t>.</w:t>
      </w:r>
      <w:r w:rsidRPr="003033CA">
        <w:rPr>
          <w:rFonts w:eastAsia="仿宋_GB2312" w:hint="eastAsia"/>
          <w:sz w:val="32"/>
        </w:rPr>
        <w:t>影片视频、申报表电子版、高清图片、简要故事梗概请使用</w:t>
      </w:r>
      <w:r w:rsidRPr="003033CA">
        <w:rPr>
          <w:rFonts w:eastAsia="仿宋_GB2312" w:hint="eastAsia"/>
          <w:sz w:val="32"/>
        </w:rPr>
        <w:t>U</w:t>
      </w:r>
      <w:r w:rsidRPr="003033CA">
        <w:rPr>
          <w:rFonts w:eastAsia="仿宋_GB2312" w:hint="eastAsia"/>
          <w:sz w:val="32"/>
        </w:rPr>
        <w:t>盘提交，申报表纸质版请使用</w:t>
      </w:r>
      <w:r w:rsidRPr="003033CA">
        <w:rPr>
          <w:rFonts w:eastAsia="仿宋_GB2312" w:hint="eastAsia"/>
          <w:sz w:val="32"/>
        </w:rPr>
        <w:t>A4</w:t>
      </w:r>
      <w:r w:rsidRPr="003033CA">
        <w:rPr>
          <w:rFonts w:eastAsia="仿宋_GB2312" w:hint="eastAsia"/>
          <w:sz w:val="32"/>
        </w:rPr>
        <w:t>纸打印。以上材料均一式</w:t>
      </w:r>
      <w:r>
        <w:rPr>
          <w:rFonts w:eastAsia="仿宋_GB2312"/>
          <w:sz w:val="32"/>
        </w:rPr>
        <w:t>2</w:t>
      </w:r>
      <w:r w:rsidRPr="003033CA">
        <w:rPr>
          <w:rFonts w:eastAsia="仿宋_GB2312" w:hint="eastAsia"/>
          <w:sz w:val="32"/>
        </w:rPr>
        <w:t>份。</w:t>
      </w:r>
    </w:p>
    <w:p w14:paraId="5121F141" w14:textId="77777777" w:rsidR="00B10025" w:rsidRPr="003033CA" w:rsidRDefault="00B10025" w:rsidP="00B10025">
      <w:pPr>
        <w:widowControl/>
        <w:ind w:firstLineChars="200" w:firstLine="640"/>
        <w:rPr>
          <w:rFonts w:ascii="黑体" w:eastAsia="黑体" w:hAnsi="黑体" w:cs="仿宋_GB2312"/>
          <w:kern w:val="0"/>
          <w:sz w:val="32"/>
          <w:szCs w:val="32"/>
        </w:rPr>
      </w:pPr>
      <w:r w:rsidRPr="003033CA">
        <w:rPr>
          <w:rFonts w:ascii="黑体" w:eastAsia="黑体" w:hAnsi="黑体" w:cs="仿宋_GB2312" w:hint="eastAsia"/>
          <w:bCs/>
          <w:kern w:val="0"/>
          <w:sz w:val="32"/>
          <w:szCs w:val="32"/>
        </w:rPr>
        <w:t>四、申报方式</w:t>
      </w:r>
    </w:p>
    <w:p w14:paraId="1E312F3F" w14:textId="77777777" w:rsidR="00B10025" w:rsidRPr="003033CA" w:rsidRDefault="00B10025" w:rsidP="00B10025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（一）申报时间</w:t>
      </w:r>
    </w:p>
    <w:p w14:paraId="5FEE3530" w14:textId="77777777" w:rsidR="00B10025" w:rsidRPr="003033CA" w:rsidRDefault="00B10025" w:rsidP="00B10025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通知发出之日起至2024年3月11日止。申报机构须在规定期限内，按申报要求提交申报材料。</w:t>
      </w:r>
    </w:p>
    <w:p w14:paraId="507B6035" w14:textId="77777777" w:rsidR="00B10025" w:rsidRPr="003033CA" w:rsidRDefault="00B10025" w:rsidP="00B10025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（二）材料寄送地址及联系方式</w:t>
      </w:r>
    </w:p>
    <w:p w14:paraId="2826AF11" w14:textId="77777777" w:rsidR="00B10025" w:rsidRPr="003033CA" w:rsidRDefault="00B10025" w:rsidP="00B10025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寄送地址：北京市前门西大街95号北京影协；</w:t>
      </w:r>
    </w:p>
    <w:p w14:paraId="6F16E289" w14:textId="77777777" w:rsidR="00B10025" w:rsidRPr="003033CA" w:rsidRDefault="00B10025" w:rsidP="00B10025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联系人：王老师；联系电话：13811933166。</w:t>
      </w:r>
    </w:p>
    <w:p w14:paraId="5BFD86EC" w14:textId="77777777" w:rsidR="00B10025" w:rsidRPr="003033CA" w:rsidRDefault="00B10025" w:rsidP="00B10025">
      <w:pPr>
        <w:widowControl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（三）咨询联系方式</w:t>
      </w:r>
    </w:p>
    <w:p w14:paraId="282DEDF8" w14:textId="77777777" w:rsidR="00B10025" w:rsidRPr="003033CA" w:rsidRDefault="00B10025" w:rsidP="00B10025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申报机构如有问题，可通过电话咨询。</w:t>
      </w:r>
    </w:p>
    <w:p w14:paraId="050EFB98" w14:textId="77777777" w:rsidR="00B10025" w:rsidRPr="003033CA" w:rsidRDefault="00B10025" w:rsidP="00B10025">
      <w:pPr>
        <w:widowControl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3033CA">
        <w:rPr>
          <w:rFonts w:ascii="仿宋_GB2312" w:eastAsia="仿宋_GB2312" w:hAnsi="仿宋_GB2312" w:cs="仿宋_GB2312" w:hint="eastAsia"/>
          <w:kern w:val="0"/>
          <w:sz w:val="32"/>
          <w:szCs w:val="32"/>
        </w:rPr>
        <w:t>咨询联系人：王老师；联系电话：66230213。</w:t>
      </w:r>
    </w:p>
    <w:p w14:paraId="2AD6A80C" w14:textId="77777777" w:rsidR="00B10025" w:rsidRPr="003033CA" w:rsidRDefault="00B10025" w:rsidP="00B10025">
      <w:pPr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 w:rsidRPr="003033CA">
        <w:rPr>
          <w:rFonts w:ascii="黑体" w:eastAsia="黑体" w:hAnsi="黑体" w:cs="黑体" w:hint="eastAsia"/>
          <w:bCs/>
          <w:color w:val="000000"/>
          <w:sz w:val="32"/>
          <w:szCs w:val="32"/>
        </w:rPr>
        <w:t>五、违规责任追究</w:t>
      </w:r>
    </w:p>
    <w:p w14:paraId="07F9A62F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有下列情形之一者，取消项目参评资格，并取消项目申报主体本届所有申报项目的参评资格：</w:t>
      </w:r>
    </w:p>
    <w:p w14:paraId="0F691A0A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（一）严重违反国家法律法规；</w:t>
      </w:r>
    </w:p>
    <w:p w14:paraId="4E18B79E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（二）项目内容有违公序良俗；</w:t>
      </w:r>
    </w:p>
    <w:p w14:paraId="2548F4E7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（三）资助项目存在严重质量问题；</w:t>
      </w:r>
    </w:p>
    <w:p w14:paraId="7AE806D9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（四）有弄虚作假行为；</w:t>
      </w:r>
    </w:p>
    <w:p w14:paraId="325BB73B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（五）项目申报、评选工作中有行贿行为；</w:t>
      </w:r>
    </w:p>
    <w:p w14:paraId="03912AC7" w14:textId="77777777" w:rsidR="00B10025" w:rsidRPr="003033CA" w:rsidRDefault="00B10025" w:rsidP="00B10025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33CA">
        <w:rPr>
          <w:rFonts w:ascii="仿宋_GB2312" w:eastAsia="仿宋_GB2312" w:hAnsi="仿宋" w:hint="eastAsia"/>
          <w:sz w:val="32"/>
          <w:szCs w:val="32"/>
        </w:rPr>
        <w:t>（六）存在天价片酬、阴阳合同、偷漏税等情形，或其他重大违规事项。</w:t>
      </w:r>
    </w:p>
    <w:p w14:paraId="7322CDAF" w14:textId="77777777" w:rsidR="00B10025" w:rsidRPr="003033CA" w:rsidRDefault="00B10025" w:rsidP="00B10025"/>
    <w:p w14:paraId="7ADAACBB" w14:textId="77777777" w:rsidR="00D361B2" w:rsidRPr="00B10025" w:rsidRDefault="00D361B2"/>
    <w:sectPr w:rsidR="00D361B2" w:rsidRPr="00B1002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F597C" w14:textId="77777777" w:rsidR="00084497" w:rsidRDefault="00084497">
      <w:r>
        <w:separator/>
      </w:r>
    </w:p>
  </w:endnote>
  <w:endnote w:type="continuationSeparator" w:id="0">
    <w:p w14:paraId="03E3C629" w14:textId="77777777" w:rsidR="00084497" w:rsidRDefault="0008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673997"/>
    </w:sdtPr>
    <w:sdtContent>
      <w:p w14:paraId="26760E95" w14:textId="77777777" w:rsidR="00D361B2" w:rsidRDefault="000000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A1A2E2B" w14:textId="77777777" w:rsidR="00D361B2" w:rsidRDefault="00D361B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CF8B" w14:textId="77777777" w:rsidR="00084497" w:rsidRDefault="00084497">
      <w:r>
        <w:separator/>
      </w:r>
    </w:p>
  </w:footnote>
  <w:footnote w:type="continuationSeparator" w:id="0">
    <w:p w14:paraId="37668058" w14:textId="77777777" w:rsidR="00084497" w:rsidRDefault="000844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c5ZDZmZWRmYzUzODVkNjU3ODAyMGExZmVlMzEwODUifQ=="/>
  </w:docVars>
  <w:rsids>
    <w:rsidRoot w:val="00BB0D16"/>
    <w:rsid w:val="FB77A2B7"/>
    <w:rsid w:val="00084497"/>
    <w:rsid w:val="000A1405"/>
    <w:rsid w:val="000A2350"/>
    <w:rsid w:val="000D54FE"/>
    <w:rsid w:val="000D6679"/>
    <w:rsid w:val="00126BA6"/>
    <w:rsid w:val="00187D38"/>
    <w:rsid w:val="001A467C"/>
    <w:rsid w:val="00265590"/>
    <w:rsid w:val="002D48B3"/>
    <w:rsid w:val="003114EE"/>
    <w:rsid w:val="00315A41"/>
    <w:rsid w:val="00336F62"/>
    <w:rsid w:val="00390D2D"/>
    <w:rsid w:val="00400AEE"/>
    <w:rsid w:val="00417750"/>
    <w:rsid w:val="004408E2"/>
    <w:rsid w:val="004D508F"/>
    <w:rsid w:val="004E7687"/>
    <w:rsid w:val="00583DFD"/>
    <w:rsid w:val="00687FED"/>
    <w:rsid w:val="006C14BD"/>
    <w:rsid w:val="006C7E2A"/>
    <w:rsid w:val="006E3FC4"/>
    <w:rsid w:val="00702AFD"/>
    <w:rsid w:val="0075050F"/>
    <w:rsid w:val="007B5005"/>
    <w:rsid w:val="007D0D3B"/>
    <w:rsid w:val="0081565C"/>
    <w:rsid w:val="00880A50"/>
    <w:rsid w:val="00957527"/>
    <w:rsid w:val="00A16297"/>
    <w:rsid w:val="00AB392C"/>
    <w:rsid w:val="00B10025"/>
    <w:rsid w:val="00B44AC7"/>
    <w:rsid w:val="00B60958"/>
    <w:rsid w:val="00BA11C1"/>
    <w:rsid w:val="00BB0D16"/>
    <w:rsid w:val="00C76A1A"/>
    <w:rsid w:val="00CA6596"/>
    <w:rsid w:val="00D27DC4"/>
    <w:rsid w:val="00D361B2"/>
    <w:rsid w:val="00D92843"/>
    <w:rsid w:val="00D93BE5"/>
    <w:rsid w:val="00D94BB8"/>
    <w:rsid w:val="00DE791F"/>
    <w:rsid w:val="00DF700B"/>
    <w:rsid w:val="00E02F54"/>
    <w:rsid w:val="00E624A5"/>
    <w:rsid w:val="00EC563D"/>
    <w:rsid w:val="00ED4770"/>
    <w:rsid w:val="00ED4D2A"/>
    <w:rsid w:val="00ED7462"/>
    <w:rsid w:val="00EE6EE4"/>
    <w:rsid w:val="00F118CE"/>
    <w:rsid w:val="00FA0CB2"/>
    <w:rsid w:val="00FF1686"/>
    <w:rsid w:val="00FF493B"/>
    <w:rsid w:val="0A0B7D0E"/>
    <w:rsid w:val="15A730B1"/>
    <w:rsid w:val="257F3CCE"/>
    <w:rsid w:val="3ED85FD4"/>
    <w:rsid w:val="71C61679"/>
    <w:rsid w:val="72F0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F839B"/>
  <w15:docId w15:val="{2E199F1D-9AD7-4144-A3A0-8339FF27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rFonts w:eastAsia="仿宋_GB2312"/>
      <w:sz w:val="30"/>
    </w:rPr>
  </w:style>
  <w:style w:type="paragraph" w:styleId="a5">
    <w:name w:val="Plain Text"/>
    <w:basedOn w:val="a"/>
    <w:link w:val="a6"/>
    <w:qFormat/>
    <w:rPr>
      <w:rFonts w:ascii="宋体" w:hAnsi="Courier New"/>
      <w:sz w:val="32"/>
      <w:szCs w:val="20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纯文本 字符"/>
    <w:basedOn w:val="a0"/>
    <w:link w:val="a5"/>
    <w:autoRedefine/>
    <w:qFormat/>
    <w:rPr>
      <w:rFonts w:ascii="宋体" w:eastAsia="宋体" w:hAnsi="Courier New" w:cs="Times New Roman"/>
      <w:sz w:val="32"/>
      <w:szCs w:val="20"/>
    </w:rPr>
  </w:style>
  <w:style w:type="character" w:customStyle="1" w:styleId="a4">
    <w:name w:val="正文文本 字符"/>
    <w:basedOn w:val="a0"/>
    <w:link w:val="a3"/>
    <w:autoRedefine/>
    <w:qFormat/>
    <w:rPr>
      <w:rFonts w:ascii="Times New Roman" w:eastAsia="仿宋_GB2312" w:hAnsi="Times New Roman" w:cs="Times New Roman"/>
      <w:sz w:val="30"/>
      <w:szCs w:val="24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Zhe</dc:creator>
  <cp:lastModifiedBy>Yan Zhe</cp:lastModifiedBy>
  <cp:revision>23</cp:revision>
  <cp:lastPrinted>2023-12-28T02:50:00Z</cp:lastPrinted>
  <dcterms:created xsi:type="dcterms:W3CDTF">2023-08-07T15:12:00Z</dcterms:created>
  <dcterms:modified xsi:type="dcterms:W3CDTF">2023-12-29T08:09:00Z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2DD79FA744C848538F7E3447B8F68B90_13</vt:lpwstr>
  </property>
</Properties>
</file>