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16" w:firstLineChars="200"/>
        <w:jc w:val="center"/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eastAsia="zh-CN" w:bidi="ar"/>
        </w:rPr>
      </w:pPr>
      <w:r>
        <w:rPr>
          <w:rFonts w:hint="eastAsia" w:ascii="黑体" w:hAnsi="宋体" w:eastAsia="黑体" w:cs="黑体"/>
          <w:b w:val="0"/>
          <w:bCs/>
          <w:color w:val="000000"/>
          <w:sz w:val="32"/>
          <w:szCs w:val="32"/>
          <w:highlight w:val="none"/>
          <w:lang w:val="en-US" w:eastAsia="zh-CN" w:bidi="ar"/>
        </w:rPr>
        <w:t>2024年度体制机制改革典型案例申请表</w:t>
      </w:r>
    </w:p>
    <w:tbl>
      <w:tblPr>
        <w:tblStyle w:val="5"/>
        <w:tblpPr w:leftFromText="180" w:rightFromText="180" w:vertAnchor="text" w:horzAnchor="page" w:tblpX="1059" w:tblpY="630"/>
        <w:tblOverlap w:val="never"/>
        <w:tblW w:w="9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4072"/>
        <w:gridCol w:w="1545"/>
        <w:gridCol w:w="2435"/>
      </w:tblGrid>
      <w:tr>
        <w:tc>
          <w:tcPr>
            <w:tcW w:w="1903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案例名称</w:t>
            </w:r>
          </w:p>
        </w:tc>
        <w:tc>
          <w:tcPr>
            <w:tcW w:w="8052" w:type="dxa"/>
            <w:gridSpan w:val="3"/>
            <w:vAlign w:val="top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c>
          <w:tcPr>
            <w:tcW w:w="1903" w:type="dxa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单位名称</w:t>
            </w:r>
          </w:p>
        </w:tc>
        <w:tc>
          <w:tcPr>
            <w:tcW w:w="8052" w:type="dxa"/>
            <w:gridSpan w:val="3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c>
          <w:tcPr>
            <w:tcW w:w="1903" w:type="dxa"/>
          </w:tcPr>
          <w:p>
            <w:pPr>
              <w:ind w:firstLine="268" w:firstLineChars="100"/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行政层级</w:t>
            </w:r>
          </w:p>
        </w:tc>
        <w:tc>
          <w:tcPr>
            <w:tcW w:w="8052" w:type="dxa"/>
            <w:gridSpan w:val="3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中央级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省级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地市级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sym w:font="Wingdings" w:char="00A8"/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  <w:t>县级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</w:t>
            </w:r>
          </w:p>
        </w:tc>
      </w:tr>
      <w:tr>
        <w:trPr>
          <w:trHeight w:val="90" w:hRule="atLeast"/>
        </w:trPr>
        <w:tc>
          <w:tcPr>
            <w:tcW w:w="1903" w:type="dxa"/>
          </w:tcPr>
          <w:p>
            <w:pPr>
              <w:jc w:val="left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上级审核单位</w:t>
            </w:r>
          </w:p>
        </w:tc>
        <w:tc>
          <w:tcPr>
            <w:tcW w:w="8052" w:type="dxa"/>
            <w:gridSpan w:val="3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北京市广播电视局</w:t>
            </w:r>
            <w:bookmarkStart w:id="0" w:name="_GoBack"/>
            <w:bookmarkEnd w:id="0"/>
          </w:p>
        </w:tc>
      </w:tr>
      <w:tr>
        <w:tc>
          <w:tcPr>
            <w:tcW w:w="1903" w:type="dxa"/>
          </w:tcPr>
          <w:p>
            <w:pPr>
              <w:ind w:firstLine="268" w:firstLineChars="100"/>
              <w:jc w:val="left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联络人</w:t>
            </w:r>
          </w:p>
        </w:tc>
        <w:tc>
          <w:tcPr>
            <w:tcW w:w="4072" w:type="dxa"/>
          </w:tcPr>
          <w:p>
            <w:pPr>
              <w:ind w:firstLine="268" w:firstLineChars="100"/>
              <w:jc w:val="left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职务</w:t>
            </w:r>
          </w:p>
        </w:tc>
        <w:tc>
          <w:tcPr>
            <w:tcW w:w="2435" w:type="dxa"/>
          </w:tcPr>
          <w:p>
            <w:pPr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</w:p>
        </w:tc>
      </w:tr>
      <w:tr>
        <w:tc>
          <w:tcPr>
            <w:tcW w:w="1903" w:type="dxa"/>
          </w:tcPr>
          <w:p>
            <w:pPr>
              <w:ind w:firstLine="268" w:firstLineChars="100"/>
              <w:jc w:val="both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电话</w:t>
            </w:r>
          </w:p>
        </w:tc>
        <w:tc>
          <w:tcPr>
            <w:tcW w:w="4072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邮箱地址</w:t>
            </w:r>
          </w:p>
        </w:tc>
        <w:tc>
          <w:tcPr>
            <w:tcW w:w="2435" w:type="dxa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rPr>
          <w:trHeight w:val="1246" w:hRule="atLeast"/>
        </w:trPr>
        <w:tc>
          <w:tcPr>
            <w:tcW w:w="190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申报材料（总计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5000字以内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）</w:t>
            </w: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体制机制改革的总体情况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2.运行机制、经营模式、考核激励机制或人才队伍建设等方面的主要创新做法与实践（可选择其中一方面或多方面）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3.取得的成效与反响（突出社会效益、经济效益及可持续性）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4.可借鉴性、可推广性，及未来发展潜力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5.改革工作中的重点环节与制约性问题，以及突破创新</w:t>
            </w: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rPr>
          <w:trHeight w:val="1246" w:hRule="atLeast"/>
        </w:trPr>
        <w:tc>
          <w:tcPr>
            <w:tcW w:w="1903" w:type="dxa"/>
            <w:vMerge w:val="continue"/>
            <w:vAlign w:val="center"/>
          </w:tcPr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  <w:tc>
          <w:tcPr>
            <w:tcW w:w="8052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6.可提炼的经验与启示及下一步优化方向</w:t>
            </w:r>
          </w:p>
          <w:p>
            <w:pPr>
              <w:jc w:val="both"/>
              <w:rPr>
                <w:rFonts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bidi="ar"/>
              </w:rPr>
            </w:pPr>
          </w:p>
        </w:tc>
      </w:tr>
      <w:tr>
        <w:trPr>
          <w:trHeight w:val="1936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其他</w:t>
            </w:r>
          </w:p>
          <w:p>
            <w:pPr>
              <w:jc w:val="left"/>
              <w:rPr>
                <w:rFonts w:hint="default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（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 w:bidi="ar"/>
              </w:rPr>
              <w:t>1000字以内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8"/>
                <w:szCs w:val="28"/>
                <w:highlight w:val="none"/>
                <w:vertAlign w:val="baseline"/>
                <w:lang w:eastAsia="zh-CN" w:bidi="ar"/>
              </w:rPr>
              <w:t>）</w:t>
            </w:r>
          </w:p>
        </w:tc>
        <w:tc>
          <w:tcPr>
            <w:tcW w:w="805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（用于填写其他需要补充或强调的</w:t>
            </w:r>
            <w:r>
              <w:rPr>
                <w:rFonts w:hint="eastAsia" w:ascii="黑体" w:hAnsi="宋体" w:eastAsia="黑体" w:cs="黑体"/>
                <w:b w:val="0"/>
                <w:bCs/>
                <w:color w:val="00000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数据和文字材料</w:t>
            </w: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宋体" w:eastAsia="黑体" w:cs="黑体"/>
                <w:b w:val="0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rPr>
          <w:trHeight w:val="636" w:hRule="atLeast"/>
        </w:trPr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申报单位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  <w:lang w:eastAsia="zh-CN" w:bidi="ar"/>
              </w:rPr>
              <w:t>意见</w:t>
            </w:r>
          </w:p>
        </w:tc>
        <w:tc>
          <w:tcPr>
            <w:tcW w:w="8052" w:type="dxa"/>
            <w:gridSpan w:val="3"/>
          </w:tcPr>
          <w:p>
            <w:pPr>
              <w:bidi w:val="0"/>
              <w:rPr>
                <w:rFonts w:ascii="Times New Roman" w:hAnsi="Times New Roman" w:eastAsia="仿宋_GB2312" w:cs="Times New Roman"/>
                <w:color w:val="auto"/>
                <w:spacing w:val="-6"/>
                <w:kern w:val="2"/>
                <w:sz w:val="32"/>
                <w:szCs w:val="20"/>
                <w:highlight w:val="none"/>
                <w:lang w:val="en-US" w:eastAsia="zh-CN" w:bidi="ar-SA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ind w:firstLine="396" w:firstLineChars="200"/>
              <w:jc w:val="both"/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我单位承诺申报材料内容真实有效。</w:t>
            </w: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bidi w:val="0"/>
              <w:rPr>
                <w:color w:val="auto"/>
                <w:highlight w:val="none"/>
                <w:lang w:val="en-US" w:eastAsia="zh-CN"/>
              </w:rPr>
            </w:pP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    章</w:t>
            </w:r>
          </w:p>
          <w:p>
            <w:pPr>
              <w:tabs>
                <w:tab w:val="left" w:pos="966"/>
              </w:tabs>
              <w:bidi w:val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年   月   日</w:t>
            </w:r>
          </w:p>
        </w:tc>
      </w:tr>
    </w:tbl>
    <w:p>
      <w:pPr>
        <w:jc w:val="both"/>
        <w:rPr>
          <w:rFonts w:ascii="黑体" w:hAnsi="宋体" w:eastAsia="黑体" w:cs="黑体"/>
          <w:b w:val="0"/>
          <w:bCs/>
          <w:color w:val="000000"/>
          <w:sz w:val="28"/>
          <w:szCs w:val="28"/>
          <w:highlight w:val="none"/>
          <w:lang w:bidi="ar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0D0E8"/>
    <w:multiLevelType w:val="singleLevel"/>
    <w:tmpl w:val="11A0D0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GQ2OGQ2NTA1NzYxOGQ4YTE5OTYzZWQ5OGFiOWMifQ=="/>
  </w:docVars>
  <w:rsids>
    <w:rsidRoot w:val="00FF1F53"/>
    <w:rsid w:val="00410B41"/>
    <w:rsid w:val="00451DF0"/>
    <w:rsid w:val="004A36AD"/>
    <w:rsid w:val="00FF1F53"/>
    <w:rsid w:val="0289711F"/>
    <w:rsid w:val="043A54F2"/>
    <w:rsid w:val="067E1AA4"/>
    <w:rsid w:val="09BA2382"/>
    <w:rsid w:val="0A635132"/>
    <w:rsid w:val="0DC107FC"/>
    <w:rsid w:val="10CB5BD3"/>
    <w:rsid w:val="112F3A76"/>
    <w:rsid w:val="12844511"/>
    <w:rsid w:val="14EA3E14"/>
    <w:rsid w:val="166F1E57"/>
    <w:rsid w:val="17A072EC"/>
    <w:rsid w:val="17AB4431"/>
    <w:rsid w:val="183549D3"/>
    <w:rsid w:val="18DE2BDD"/>
    <w:rsid w:val="1F6B551A"/>
    <w:rsid w:val="20D31F0C"/>
    <w:rsid w:val="253B6FC9"/>
    <w:rsid w:val="25655EEC"/>
    <w:rsid w:val="25764553"/>
    <w:rsid w:val="25974BC4"/>
    <w:rsid w:val="266D6DF5"/>
    <w:rsid w:val="2C7C7A3B"/>
    <w:rsid w:val="2D494FC0"/>
    <w:rsid w:val="2FEC1CDC"/>
    <w:rsid w:val="30225F5B"/>
    <w:rsid w:val="30741C8C"/>
    <w:rsid w:val="31611389"/>
    <w:rsid w:val="3291620A"/>
    <w:rsid w:val="33CA19D4"/>
    <w:rsid w:val="35730FFF"/>
    <w:rsid w:val="396106E4"/>
    <w:rsid w:val="3B38587F"/>
    <w:rsid w:val="3BEB0335"/>
    <w:rsid w:val="3DF77869"/>
    <w:rsid w:val="3F0E2B21"/>
    <w:rsid w:val="426B55FB"/>
    <w:rsid w:val="42982357"/>
    <w:rsid w:val="42E12896"/>
    <w:rsid w:val="44B91B30"/>
    <w:rsid w:val="48DA5DBD"/>
    <w:rsid w:val="4A657A5A"/>
    <w:rsid w:val="4B3E1155"/>
    <w:rsid w:val="4E0653C1"/>
    <w:rsid w:val="4F866C40"/>
    <w:rsid w:val="4FD0577A"/>
    <w:rsid w:val="503B4D47"/>
    <w:rsid w:val="547E24EA"/>
    <w:rsid w:val="5A3046BE"/>
    <w:rsid w:val="5B607B85"/>
    <w:rsid w:val="5C247841"/>
    <w:rsid w:val="5C9A340E"/>
    <w:rsid w:val="5D9F0213"/>
    <w:rsid w:val="60F176A9"/>
    <w:rsid w:val="61C13B66"/>
    <w:rsid w:val="63BA4F13"/>
    <w:rsid w:val="63EE2139"/>
    <w:rsid w:val="644C29F0"/>
    <w:rsid w:val="66046ADA"/>
    <w:rsid w:val="67970554"/>
    <w:rsid w:val="6C5024B5"/>
    <w:rsid w:val="6F361777"/>
    <w:rsid w:val="764056C5"/>
    <w:rsid w:val="77B97E2A"/>
    <w:rsid w:val="78C14EF6"/>
    <w:rsid w:val="798F2E5A"/>
    <w:rsid w:val="7BB95817"/>
    <w:rsid w:val="A1C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965</Words>
  <Characters>1227</Characters>
  <Lines>1</Lines>
  <Paragraphs>1</Paragraphs>
  <TotalTime>0</TotalTime>
  <ScaleCrop>false</ScaleCrop>
  <LinksUpToDate>false</LinksUpToDate>
  <CharactersWithSpaces>1246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2020-04-03T15:08:00Z</dcterms:created>
  <dc:creator>admin</dc:creator>
  <cp:lastModifiedBy>Hannah.Lu</cp:lastModifiedBy>
  <cp:lastPrinted>2024-03-01T15:44:00Z</cp:lastPrinted>
  <dcterms:modified xsi:type="dcterms:W3CDTF">2024-03-27T10:23:45Z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B82B2A4092F24350A2C8BD89C87BAAF9_13</vt:lpwstr>
  </property>
</Properties>
</file>