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BB30" w14:textId="6F2ABDEB" w:rsidR="006C1B4F" w:rsidRDefault="00091811">
      <w:pPr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967D5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：季报说明</w:t>
      </w:r>
      <w:r w:rsidR="007F29D6">
        <w:rPr>
          <w:rFonts w:ascii="黑体" w:eastAsia="黑体" w:hAnsi="黑体" w:cs="黑体" w:hint="eastAsia"/>
          <w:sz w:val="32"/>
          <w:szCs w:val="32"/>
        </w:rPr>
        <w:t>对比</w:t>
      </w:r>
      <w:r>
        <w:rPr>
          <w:rFonts w:ascii="黑体" w:eastAsia="黑体" w:hAnsi="黑体" w:cs="黑体" w:hint="eastAsia"/>
          <w:sz w:val="32"/>
          <w:szCs w:val="32"/>
        </w:rPr>
        <w:t>模板</w:t>
      </w:r>
    </w:p>
    <w:p w14:paraId="260AE67F" w14:textId="77777777" w:rsidR="006C1B4F" w:rsidRDefault="006C1B4F">
      <w:pPr>
        <w:ind w:firstLineChars="200" w:firstLine="440"/>
        <w:jc w:val="left"/>
        <w:rPr>
          <w:rFonts w:ascii="黑体" w:eastAsia="黑体" w:hAnsi="黑体" w:cs="黑体"/>
          <w:sz w:val="22"/>
        </w:rPr>
      </w:pPr>
    </w:p>
    <w:p w14:paraId="0B39699C" w14:textId="77777777" w:rsidR="006C1B4F" w:rsidRDefault="00091811">
      <w:pPr>
        <w:jc w:val="center"/>
        <w:outlineLvl w:val="1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广播电视和网络视听统计季报说明</w:t>
      </w:r>
    </w:p>
    <w:p w14:paraId="3495467C" w14:textId="2C5C2E61" w:rsidR="006C1B4F" w:rsidRDefault="00091811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（</w:t>
      </w:r>
      <w:r>
        <w:rPr>
          <w:rFonts w:ascii="方正小标宋简体" w:eastAsia="方正小标宋简体" w:hAnsi="黑体"/>
          <w:bCs/>
          <w:sz w:val="32"/>
          <w:szCs w:val="32"/>
        </w:rPr>
        <w:t>2020年</w:t>
      </w:r>
      <w:r w:rsidR="00172F92">
        <w:rPr>
          <w:rFonts w:ascii="方正小标宋简体" w:eastAsia="方正小标宋简体" w:hAnsi="黑体" w:hint="eastAsia"/>
          <w:bCs/>
          <w:sz w:val="32"/>
          <w:szCs w:val="32"/>
        </w:rPr>
        <w:t>4</w:t>
      </w:r>
      <w:r>
        <w:rPr>
          <w:rFonts w:ascii="方正小标宋简体" w:eastAsia="方正小标宋简体" w:hAnsi="黑体"/>
          <w:bCs/>
          <w:sz w:val="32"/>
          <w:szCs w:val="32"/>
        </w:rPr>
        <w:t>季度）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6C1B4F" w14:paraId="1F1ECD70" w14:textId="77777777">
        <w:trPr>
          <w:trHeight w:val="751"/>
        </w:trPr>
        <w:tc>
          <w:tcPr>
            <w:tcW w:w="1668" w:type="dxa"/>
            <w:shd w:val="clear" w:color="auto" w:fill="auto"/>
            <w:vAlign w:val="center"/>
          </w:tcPr>
          <w:p w14:paraId="5DBDE174" w14:textId="77777777" w:rsidR="006C1B4F" w:rsidRDefault="0009181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shd w:val="clear" w:color="auto" w:fill="auto"/>
            <w:vAlign w:val="center"/>
          </w:tcPr>
          <w:p w14:paraId="587F1A3F" w14:textId="77777777" w:rsidR="006C1B4F" w:rsidRDefault="006C1B4F">
            <w:pPr>
              <w:jc w:val="center"/>
            </w:pPr>
          </w:p>
        </w:tc>
      </w:tr>
      <w:tr w:rsidR="006C1B4F" w14:paraId="76684A87" w14:textId="77777777">
        <w:trPr>
          <w:trHeight w:val="494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7BBC0066" w14:textId="7A82E2BF" w:rsidR="006C1B4F" w:rsidRDefault="0009181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2020年</w:t>
            </w:r>
            <w:r w:rsidR="00B22113">
              <w:rPr>
                <w:rFonts w:ascii="仿宋" w:eastAsia="仿宋" w:hAnsi="仿宋" w:hint="eastAsia"/>
                <w:b/>
                <w:sz w:val="32"/>
                <w:szCs w:val="32"/>
              </w:rPr>
              <w:t>前</w:t>
            </w:r>
            <w:r w:rsidR="00172F92">
              <w:rPr>
                <w:rFonts w:ascii="仿宋" w:eastAsia="仿宋" w:hAnsi="仿宋" w:hint="eastAsia"/>
                <w:b/>
                <w:sz w:val="32"/>
                <w:szCs w:val="32"/>
              </w:rPr>
              <w:t>四</w:t>
            </w:r>
            <w:r w:rsidR="00B22113">
              <w:rPr>
                <w:rFonts w:ascii="仿宋" w:eastAsia="仿宋" w:hAnsi="仿宋" w:hint="eastAsia"/>
                <w:b/>
                <w:sz w:val="32"/>
                <w:szCs w:val="32"/>
              </w:rPr>
              <w:t>季度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主要业绩情况</w:t>
            </w:r>
          </w:p>
        </w:tc>
      </w:tr>
      <w:tr w:rsidR="006C1B4F" w14:paraId="171283E4" w14:textId="77777777">
        <w:trPr>
          <w:trHeight w:val="3170"/>
        </w:trPr>
        <w:tc>
          <w:tcPr>
            <w:tcW w:w="8522" w:type="dxa"/>
            <w:gridSpan w:val="2"/>
            <w:shd w:val="clear" w:color="auto" w:fill="auto"/>
          </w:tcPr>
          <w:p w14:paraId="1A001874" w14:textId="77777777" w:rsidR="006C1B4F" w:rsidRDefault="00091811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（拍摄、制作情况和受疫情影响情况）</w:t>
            </w:r>
          </w:p>
          <w:p w14:paraId="10B6D3EA" w14:textId="723D75C2" w:rsidR="006C1B4F" w:rsidRDefault="00091811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 w:rsidR="00B22113">
              <w:rPr>
                <w:rFonts w:hint="eastAsia"/>
              </w:rPr>
              <w:t>前</w:t>
            </w:r>
            <w:r w:rsidR="00172F92">
              <w:rPr>
                <w:rFonts w:hint="eastAsia"/>
              </w:rPr>
              <w:t>四</w:t>
            </w:r>
            <w:r w:rsidR="00B22113">
              <w:rPr>
                <w:rFonts w:hint="eastAsia"/>
              </w:rPr>
              <w:t>季度</w:t>
            </w:r>
            <w:r>
              <w:rPr>
                <w:rFonts w:hint="eastAsia"/>
              </w:rPr>
              <w:t>经营</w:t>
            </w:r>
            <w:r>
              <w:t>情况</w:t>
            </w:r>
          </w:p>
          <w:p w14:paraId="50EC6D35" w14:textId="77777777" w:rsidR="006C1B4F" w:rsidRDefault="00091811">
            <w:pPr>
              <w:pStyle w:val="a6"/>
              <w:ind w:left="360" w:firstLineChars="0" w:firstLine="0"/>
            </w:pPr>
            <w:r>
              <w:rPr>
                <w:rFonts w:hint="eastAsia"/>
              </w:rPr>
              <w:t>①包括收入、</w:t>
            </w:r>
            <w:r>
              <w:t>经营</w:t>
            </w:r>
            <w:r>
              <w:rPr>
                <w:rFonts w:hint="eastAsia"/>
              </w:rPr>
              <w:t>情况</w:t>
            </w:r>
          </w:p>
          <w:p w14:paraId="192662BF" w14:textId="77777777" w:rsidR="006C1B4F" w:rsidRDefault="00091811">
            <w:pPr>
              <w:pStyle w:val="a6"/>
              <w:ind w:left="360" w:firstLineChars="0" w:firstLine="0"/>
            </w:pPr>
            <w:r>
              <w:rPr>
                <w:rFonts w:hint="eastAsia"/>
              </w:rPr>
              <w:t>②若无收入，请阐述相关原因，比如受疫情影响、或节目正处于备案状态等。</w:t>
            </w:r>
          </w:p>
          <w:p w14:paraId="70A700B7" w14:textId="77777777" w:rsidR="006C1B4F" w:rsidRDefault="00091811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>
              <w:rPr>
                <w:rFonts w:hint="eastAsia"/>
              </w:rPr>
              <w:t>广播电视</w:t>
            </w:r>
            <w:r>
              <w:t>节目</w:t>
            </w:r>
            <w:r>
              <w:rPr>
                <w:rFonts w:hint="eastAsia"/>
              </w:rPr>
              <w:t>拍摄</w:t>
            </w:r>
            <w:r>
              <w:t>、制作销售情况</w:t>
            </w:r>
          </w:p>
          <w:p w14:paraId="51D369AF" w14:textId="77777777" w:rsidR="006C1B4F" w:rsidRDefault="00091811">
            <w:pPr>
              <w:ind w:firstLineChars="200" w:firstLine="420"/>
            </w:pPr>
            <w:r>
              <w:rPr>
                <w:rFonts w:hint="eastAsia"/>
              </w:rPr>
              <w:t>①广播电视节目的备案、拍摄、制作情况</w:t>
            </w:r>
          </w:p>
          <w:p w14:paraId="368A4C7F" w14:textId="77777777" w:rsidR="006C1B4F" w:rsidRDefault="00091811">
            <w:pPr>
              <w:ind w:firstLineChars="200" w:firstLine="420"/>
            </w:pPr>
            <w:r>
              <w:rPr>
                <w:rFonts w:hint="eastAsia"/>
              </w:rPr>
              <w:t>②网络视听节目的备案、拍摄、制作情况</w:t>
            </w:r>
          </w:p>
          <w:p w14:paraId="72A56984" w14:textId="77777777" w:rsidR="006C1B4F" w:rsidRDefault="00091811">
            <w:pPr>
              <w:ind w:firstLineChars="200" w:firstLine="420"/>
            </w:pPr>
            <w:r>
              <w:rPr>
                <w:rFonts w:hint="eastAsia"/>
              </w:rPr>
              <w:t>③节目投入以及进展情况</w:t>
            </w:r>
          </w:p>
          <w:p w14:paraId="4ECDF4CC" w14:textId="045B3F4A" w:rsidR="006C1B4F" w:rsidRDefault="0009181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</w:t>
            </w:r>
            <w:r>
              <w:t>单位</w:t>
            </w:r>
            <w:r>
              <w:rPr>
                <w:rFonts w:hint="eastAsia"/>
              </w:rPr>
              <w:t>广播电视相关业务</w:t>
            </w:r>
            <w:r w:rsidR="00B22113">
              <w:rPr>
                <w:rFonts w:hint="eastAsia"/>
              </w:rPr>
              <w:t>下一</w:t>
            </w:r>
            <w:r w:rsidR="00172F92">
              <w:rPr>
                <w:rFonts w:hint="eastAsia"/>
              </w:rPr>
              <w:t>年</w:t>
            </w:r>
            <w:r>
              <w:rPr>
                <w:rFonts w:hint="eastAsia"/>
              </w:rPr>
              <w:t>的布置与安排情况。</w:t>
            </w:r>
          </w:p>
          <w:p w14:paraId="4E351C16" w14:textId="77777777" w:rsidR="006C1B4F" w:rsidRDefault="00091811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受疫情影响的情况。</w:t>
            </w:r>
          </w:p>
          <w:p w14:paraId="668359FF" w14:textId="77777777" w:rsidR="006C1B4F" w:rsidRDefault="006C1B4F"/>
          <w:p w14:paraId="58207BF4" w14:textId="77777777" w:rsidR="006C1B4F" w:rsidRDefault="006C1B4F"/>
          <w:p w14:paraId="71402431" w14:textId="77777777" w:rsidR="006C1B4F" w:rsidRDefault="006C1B4F"/>
          <w:p w14:paraId="44B962DD" w14:textId="77777777" w:rsidR="006C1B4F" w:rsidRDefault="006C1B4F"/>
        </w:tc>
      </w:tr>
      <w:tr w:rsidR="006C1B4F" w14:paraId="76E850C5" w14:textId="77777777">
        <w:trPr>
          <w:trHeight w:val="79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3C5A7FDF" w14:textId="77777777" w:rsidR="006C1B4F" w:rsidRDefault="0009181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主要指标增减变动原因说明</w:t>
            </w:r>
          </w:p>
        </w:tc>
      </w:tr>
      <w:tr w:rsidR="006C1B4F" w14:paraId="6A32B22F" w14:textId="77777777">
        <w:trPr>
          <w:trHeight w:val="90"/>
        </w:trPr>
        <w:tc>
          <w:tcPr>
            <w:tcW w:w="8522" w:type="dxa"/>
            <w:gridSpan w:val="2"/>
            <w:shd w:val="clear" w:color="auto" w:fill="auto"/>
          </w:tcPr>
          <w:p w14:paraId="496F8FB3" w14:textId="77777777" w:rsidR="006C1B4F" w:rsidRDefault="006C1B4F"/>
          <w:p w14:paraId="57E8A2DD" w14:textId="77777777" w:rsidR="006C1B4F" w:rsidRDefault="00091811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（在直报系统中，从表内表间关系审核→年度对比→报表模式对比，主要指标增减幅度较大的，需说明变动原因）</w:t>
            </w:r>
          </w:p>
          <w:p w14:paraId="12BCD426" w14:textId="77777777" w:rsidR="006C1B4F" w:rsidRDefault="0009181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操作</w:t>
            </w:r>
            <w:r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  <w:t>步骤见下方</w:t>
            </w:r>
            <w:r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第2页</w:t>
            </w:r>
          </w:p>
          <w:p w14:paraId="712383CD" w14:textId="77777777" w:rsidR="006C1B4F" w:rsidRDefault="006C1B4F"/>
          <w:p w14:paraId="7A84530B" w14:textId="77777777" w:rsidR="006C1B4F" w:rsidRDefault="006C1B4F"/>
          <w:p w14:paraId="7505EAF9" w14:textId="77777777" w:rsidR="006C1B4F" w:rsidRDefault="006C1B4F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F143B94" w14:textId="326F30E4" w:rsidR="006C1B4F" w:rsidRPr="00E30F90" w:rsidRDefault="00091811">
            <w:pPr>
              <w:ind w:firstLineChars="300" w:firstLine="96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</w:t>
            </w:r>
            <w:r w:rsidRPr="00E30F9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年   月  </w:t>
            </w:r>
            <w:r w:rsidR="00E30F90" w:rsidRPr="00E30F90">
              <w:rPr>
                <w:rFonts w:ascii="仿宋" w:eastAsia="仿宋" w:hAnsi="仿宋" w:hint="eastAsia"/>
                <w:b/>
                <w:sz w:val="28"/>
                <w:szCs w:val="28"/>
              </w:rPr>
              <w:t>（不用盖章）</w:t>
            </w:r>
          </w:p>
          <w:p w14:paraId="463E96F9" w14:textId="77777777" w:rsidR="006C1B4F" w:rsidRDefault="006C1B4F">
            <w:pPr>
              <w:ind w:firstLineChars="1600" w:firstLine="3360"/>
            </w:pPr>
          </w:p>
        </w:tc>
      </w:tr>
    </w:tbl>
    <w:p w14:paraId="35EAAC36" w14:textId="57234C34" w:rsidR="006C1B4F" w:rsidRDefault="007F29D6" w:rsidP="00E30F90">
      <w:pPr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（一）</w:t>
      </w:r>
      <w:r w:rsidR="00091811">
        <w:rPr>
          <w:rFonts w:ascii="黑体" w:eastAsia="黑体" w:hAnsi="黑体" w:cs="黑体" w:hint="eastAsia"/>
          <w:sz w:val="32"/>
          <w:szCs w:val="32"/>
        </w:rPr>
        <w:t>季度</w:t>
      </w:r>
      <w:r w:rsidR="00091811">
        <w:rPr>
          <w:rFonts w:ascii="黑体" w:eastAsia="黑体" w:hAnsi="黑体" w:cs="黑体"/>
          <w:sz w:val="32"/>
          <w:szCs w:val="32"/>
        </w:rPr>
        <w:t>对比</w:t>
      </w:r>
      <w:r w:rsidR="00091811">
        <w:rPr>
          <w:rFonts w:ascii="黑体" w:eastAsia="黑体" w:hAnsi="黑体" w:cs="黑体" w:hint="eastAsia"/>
          <w:sz w:val="32"/>
          <w:szCs w:val="32"/>
        </w:rPr>
        <w:t>操作</w:t>
      </w:r>
      <w:r w:rsidR="00091811">
        <w:rPr>
          <w:rFonts w:ascii="黑体" w:eastAsia="黑体" w:hAnsi="黑体" w:cs="黑体"/>
          <w:sz w:val="32"/>
          <w:szCs w:val="32"/>
        </w:rPr>
        <w:t>步骤：</w:t>
      </w:r>
    </w:p>
    <w:p w14:paraId="06DD661E" w14:textId="77777777" w:rsidR="006C1B4F" w:rsidRPr="00E30F90" w:rsidRDefault="00091811" w:rsidP="00E30F90">
      <w:pPr>
        <w:ind w:firstLineChars="200" w:firstLine="643"/>
        <w:jc w:val="left"/>
        <w:outlineLvl w:val="1"/>
        <w:rPr>
          <w:rFonts w:ascii="仿宋" w:eastAsia="仿宋" w:hAnsi="仿宋" w:cs="黑体"/>
          <w:b/>
          <w:sz w:val="32"/>
          <w:szCs w:val="32"/>
        </w:rPr>
      </w:pPr>
      <w:r w:rsidRPr="00E30F90">
        <w:rPr>
          <w:rFonts w:ascii="仿宋" w:eastAsia="仿宋" w:hAnsi="仿宋" w:cs="黑体" w:hint="eastAsia"/>
          <w:b/>
          <w:sz w:val="32"/>
          <w:szCs w:val="32"/>
        </w:rPr>
        <w:t>1.进入</w:t>
      </w:r>
      <w:r w:rsidRPr="00E30F90">
        <w:rPr>
          <w:rFonts w:ascii="仿宋" w:eastAsia="仿宋" w:hAnsi="仿宋" w:cs="黑体"/>
          <w:b/>
          <w:sz w:val="32"/>
          <w:szCs w:val="32"/>
        </w:rPr>
        <w:t>表内表间关系检查</w:t>
      </w:r>
    </w:p>
    <w:p w14:paraId="76A33FD9" w14:textId="5943124E" w:rsidR="006C1B4F" w:rsidRDefault="00172F92">
      <w:pPr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noProof/>
        </w:rPr>
        <w:drawing>
          <wp:inline distT="0" distB="0" distL="0" distR="0" wp14:anchorId="7D2212E6" wp14:editId="462F8541">
            <wp:extent cx="5274310" cy="2256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5573" w14:textId="77777777" w:rsidR="006C1B4F" w:rsidRPr="00E30F90" w:rsidRDefault="00091811" w:rsidP="00E30F90">
      <w:pPr>
        <w:ind w:firstLineChars="200" w:firstLine="643"/>
        <w:jc w:val="left"/>
        <w:outlineLvl w:val="1"/>
        <w:rPr>
          <w:rFonts w:ascii="仿宋" w:eastAsia="仿宋" w:hAnsi="仿宋" w:cs="黑体"/>
          <w:b/>
          <w:sz w:val="32"/>
          <w:szCs w:val="32"/>
        </w:rPr>
      </w:pPr>
      <w:r w:rsidRPr="00E30F90">
        <w:rPr>
          <w:rFonts w:ascii="仿宋" w:eastAsia="仿宋" w:hAnsi="仿宋" w:cs="黑体" w:hint="eastAsia"/>
          <w:b/>
          <w:sz w:val="32"/>
          <w:szCs w:val="32"/>
        </w:rPr>
        <w:t>2.年度</w:t>
      </w:r>
      <w:r w:rsidRPr="00E30F90">
        <w:rPr>
          <w:rFonts w:ascii="仿宋" w:eastAsia="仿宋" w:hAnsi="仿宋" w:cs="黑体"/>
          <w:b/>
          <w:sz w:val="32"/>
          <w:szCs w:val="32"/>
        </w:rPr>
        <w:t>对比模块操作</w:t>
      </w:r>
    </w:p>
    <w:p w14:paraId="385A3A85" w14:textId="52BD3978" w:rsidR="00172F92" w:rsidRDefault="00172F92">
      <w:pPr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noProof/>
        </w:rPr>
        <w:drawing>
          <wp:inline distT="0" distB="0" distL="0" distR="0" wp14:anchorId="59C1D5ED" wp14:editId="0E93AF6A">
            <wp:extent cx="5274310" cy="1112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52C01" w14:textId="77777777" w:rsidR="006C1B4F" w:rsidRPr="00E30F90" w:rsidRDefault="00091811" w:rsidP="00E30F90">
      <w:pPr>
        <w:ind w:firstLineChars="200" w:firstLine="643"/>
        <w:jc w:val="left"/>
        <w:outlineLvl w:val="1"/>
        <w:rPr>
          <w:rFonts w:ascii="仿宋" w:eastAsia="仿宋" w:hAnsi="仿宋" w:cs="黑体"/>
          <w:b/>
          <w:sz w:val="32"/>
          <w:szCs w:val="32"/>
        </w:rPr>
      </w:pPr>
      <w:r w:rsidRPr="00E30F90">
        <w:rPr>
          <w:rFonts w:ascii="仿宋" w:eastAsia="仿宋" w:hAnsi="仿宋" w:cs="黑体" w:hint="eastAsia"/>
          <w:b/>
          <w:sz w:val="32"/>
          <w:szCs w:val="32"/>
        </w:rPr>
        <w:t>3.报表</w:t>
      </w:r>
      <w:r w:rsidRPr="00E30F90">
        <w:rPr>
          <w:rFonts w:ascii="仿宋" w:eastAsia="仿宋" w:hAnsi="仿宋" w:cs="黑体"/>
          <w:b/>
          <w:sz w:val="32"/>
          <w:szCs w:val="32"/>
        </w:rPr>
        <w:t>模式对比</w:t>
      </w:r>
    </w:p>
    <w:p w14:paraId="2665E341" w14:textId="648824C1" w:rsidR="006C1B4F" w:rsidRPr="00E30F90" w:rsidRDefault="00091811" w:rsidP="00E30F90">
      <w:pPr>
        <w:ind w:firstLineChars="200" w:firstLine="643"/>
        <w:jc w:val="left"/>
        <w:outlineLvl w:val="1"/>
        <w:rPr>
          <w:rFonts w:ascii="仿宋" w:eastAsia="仿宋" w:hAnsi="仿宋" w:cs="黑体"/>
          <w:b/>
          <w:sz w:val="32"/>
          <w:szCs w:val="32"/>
        </w:rPr>
      </w:pPr>
      <w:r w:rsidRPr="00E30F90">
        <w:rPr>
          <w:rFonts w:ascii="仿宋" w:eastAsia="仿宋" w:hAnsi="仿宋" w:cs="黑体" w:hint="eastAsia"/>
          <w:b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414F994D" wp14:editId="25B8F5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2281555"/>
            <wp:effectExtent l="0" t="0" r="2540" b="44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17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F90">
        <w:rPr>
          <w:rFonts w:ascii="仿宋" w:eastAsia="仿宋" w:hAnsi="仿宋" w:cs="黑体" w:hint="eastAsia"/>
          <w:b/>
          <w:sz w:val="32"/>
          <w:szCs w:val="32"/>
        </w:rPr>
        <w:t>4</w:t>
      </w:r>
      <w:r w:rsidRPr="00E30F90">
        <w:rPr>
          <w:rFonts w:ascii="仿宋" w:eastAsia="仿宋" w:hAnsi="仿宋" w:cs="黑体"/>
          <w:b/>
          <w:sz w:val="32"/>
          <w:szCs w:val="32"/>
        </w:rPr>
        <w:t>.</w:t>
      </w:r>
      <w:r w:rsidRPr="00E30F90">
        <w:rPr>
          <w:rFonts w:ascii="仿宋" w:eastAsia="仿宋" w:hAnsi="仿宋" w:cs="黑体" w:hint="eastAsia"/>
          <w:b/>
          <w:sz w:val="32"/>
          <w:szCs w:val="32"/>
        </w:rPr>
        <w:t>在</w:t>
      </w:r>
      <w:r w:rsidRPr="00E30F90">
        <w:rPr>
          <w:rFonts w:ascii="仿宋" w:eastAsia="仿宋" w:hAnsi="仿宋" w:cs="黑体"/>
          <w:b/>
          <w:sz w:val="32"/>
          <w:szCs w:val="32"/>
        </w:rPr>
        <w:t>附件</w:t>
      </w:r>
      <w:r w:rsidR="002967D5" w:rsidRPr="00E30F90">
        <w:rPr>
          <w:rFonts w:ascii="仿宋" w:eastAsia="仿宋" w:hAnsi="仿宋" w:cs="黑体" w:hint="eastAsia"/>
          <w:b/>
          <w:sz w:val="32"/>
          <w:szCs w:val="32"/>
        </w:rPr>
        <w:t>2</w:t>
      </w:r>
      <w:r w:rsidRPr="00E30F90">
        <w:rPr>
          <w:rFonts w:ascii="仿宋" w:eastAsia="仿宋" w:hAnsi="仿宋" w:cs="黑体" w:hint="eastAsia"/>
          <w:b/>
          <w:sz w:val="32"/>
          <w:szCs w:val="32"/>
        </w:rPr>
        <w:t>季报说明</w:t>
      </w:r>
      <w:r w:rsidRPr="00E30F90">
        <w:rPr>
          <w:rFonts w:ascii="仿宋" w:eastAsia="仿宋" w:hAnsi="仿宋" w:cs="黑体"/>
          <w:b/>
          <w:sz w:val="32"/>
          <w:szCs w:val="32"/>
        </w:rPr>
        <w:t>模板内，对上述异常数据进行说明</w:t>
      </w:r>
    </w:p>
    <w:p w14:paraId="5399B6CA" w14:textId="77777777" w:rsidR="001C7CC2" w:rsidRDefault="001C7CC2" w:rsidP="00E30F90">
      <w:pPr>
        <w:ind w:firstLineChars="200" w:firstLine="640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</w:p>
    <w:p w14:paraId="4B063F9F" w14:textId="77777777" w:rsidR="001C7CC2" w:rsidRDefault="001C7CC2" w:rsidP="00E30F90">
      <w:pPr>
        <w:ind w:firstLineChars="200" w:firstLine="640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</w:p>
    <w:p w14:paraId="6CA0D298" w14:textId="77777777" w:rsidR="007F29D6" w:rsidRPr="007F29D6" w:rsidRDefault="007F29D6" w:rsidP="00E30F90">
      <w:pPr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7F29D6">
        <w:rPr>
          <w:rFonts w:ascii="黑体" w:eastAsia="黑体" w:hAnsi="黑体" w:cs="黑体" w:hint="eastAsia"/>
          <w:sz w:val="32"/>
          <w:szCs w:val="32"/>
        </w:rPr>
        <w:lastRenderedPageBreak/>
        <w:t>（二）季报说明及相关材料的报送方式</w:t>
      </w:r>
    </w:p>
    <w:p w14:paraId="70BBFF49" w14:textId="77777777" w:rsidR="007F29D6" w:rsidRDefault="007F29D6" w:rsidP="007F29D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报送材料一律要求电子版，通过直报系统中[制度信息打印及文件上传]入口进入上报，操作如下：</w:t>
      </w:r>
    </w:p>
    <w:p w14:paraId="773D8D46" w14:textId="66E10F34" w:rsidR="007F29D6" w:rsidRDefault="007F29D6" w:rsidP="007F29D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1.单击制度</w:t>
      </w:r>
      <w:r>
        <w:rPr>
          <w:rFonts w:ascii="仿宋" w:eastAsia="仿宋" w:hAnsi="仿宋" w:cs="Times New Roman"/>
          <w:sz w:val="32"/>
          <w:szCs w:val="32"/>
        </w:rPr>
        <w:t>信息打印及</w:t>
      </w:r>
      <w:r>
        <w:rPr>
          <w:rFonts w:ascii="仿宋" w:eastAsia="仿宋" w:hAnsi="仿宋" w:cs="Times New Roman" w:hint="eastAsia"/>
          <w:sz w:val="32"/>
          <w:szCs w:val="32"/>
        </w:rPr>
        <w:t>文件上传链接</w:t>
      </w:r>
    </w:p>
    <w:p w14:paraId="0F61BD14" w14:textId="77777777" w:rsidR="007F29D6" w:rsidRDefault="007F29D6" w:rsidP="007F29D6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E4876" wp14:editId="795EAC48">
                <wp:simplePos x="0" y="0"/>
                <wp:positionH relativeFrom="column">
                  <wp:posOffset>875030</wp:posOffset>
                </wp:positionH>
                <wp:positionV relativeFrom="paragraph">
                  <wp:posOffset>758825</wp:posOffset>
                </wp:positionV>
                <wp:extent cx="1144270" cy="551180"/>
                <wp:effectExtent l="0" t="0" r="17780" b="2032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51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35041" id="圆角矩形 54" o:spid="_x0000_s1026" style="position:absolute;left:0;text-align:left;margin-left:68.9pt;margin-top:59.75pt;width:90.1pt;height:4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" filled="f" strokecolor="#c0504d" strokeweight="2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004490E" wp14:editId="7F738482">
            <wp:extent cx="4781550" cy="1895475"/>
            <wp:effectExtent l="0" t="0" r="0" b="0"/>
            <wp:docPr id="9" name="图片 8" descr="360截图2018113017292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360截图20181130172921169.jpg"/>
                    <pic:cNvPicPr>
                      <a:picLocks noChangeAspect="1"/>
                    </pic:cNvPicPr>
                  </pic:nvPicPr>
                  <pic:blipFill>
                    <a:blip r:embed="rId12"/>
                    <a:srcRect t="26791" r="9343" b="59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6B7A" w14:textId="3734F326" w:rsidR="007F29D6" w:rsidRDefault="007F29D6" w:rsidP="007F29D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2.添加上传文档</w:t>
      </w:r>
    </w:p>
    <w:p w14:paraId="05EAFE8A" w14:textId="765CBEE1" w:rsidR="007F29D6" w:rsidRDefault="003567FF" w:rsidP="007F29D6">
      <w:pPr>
        <w:spacing w:line="276" w:lineRule="auto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AF7B0C" wp14:editId="1D4E0522">
                <wp:simplePos x="0" y="0"/>
                <wp:positionH relativeFrom="column">
                  <wp:posOffset>2846070</wp:posOffset>
                </wp:positionH>
                <wp:positionV relativeFrom="paragraph">
                  <wp:posOffset>201930</wp:posOffset>
                </wp:positionV>
                <wp:extent cx="923925" cy="314325"/>
                <wp:effectExtent l="209550" t="19050" r="28575" b="295275"/>
                <wp:wrapNone/>
                <wp:docPr id="28685" name="圆角矩形标注 28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wedgeRoundRectCallout">
                          <a:avLst>
                            <a:gd name="adj1" fmla="val -59759"/>
                            <a:gd name="adj2" fmla="val 11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651AC26" w14:textId="77777777" w:rsidR="007F29D6" w:rsidRDefault="007F29D6" w:rsidP="007F2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添加新文档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F7B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8685" o:spid="_x0000_s1026" type="#_x0000_t62" style="position:absolute;left:0;text-align:left;margin-left:224.1pt;margin-top:15.9pt;width:72.75pt;height:2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" adj="-2108,35345" strokecolor="#f79646" strokeweight="2.5pt">
                <v:textbox>
                  <w:txbxContent>
                    <w:p w14:paraId="6651AC26" w14:textId="77777777" w:rsidR="007F29D6" w:rsidRDefault="007F29D6" w:rsidP="007F29D6">
                      <w:r>
                        <w:rPr>
                          <w:rFonts w:hint="eastAsia"/>
                          <w:sz w:val="18"/>
                          <w:szCs w:val="18"/>
                        </w:rPr>
                        <w:t>添加新文档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7911D09" wp14:editId="730EE402">
                <wp:simplePos x="0" y="0"/>
                <wp:positionH relativeFrom="column">
                  <wp:posOffset>2263140</wp:posOffset>
                </wp:positionH>
                <wp:positionV relativeFrom="paragraph">
                  <wp:posOffset>773430</wp:posOffset>
                </wp:positionV>
                <wp:extent cx="457200" cy="160655"/>
                <wp:effectExtent l="19050" t="19050" r="19050" b="10795"/>
                <wp:wrapNone/>
                <wp:docPr id="28686" name="矩形 28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6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2E556" id="矩形 28686" o:spid="_x0000_s1026" style="position:absolute;left:0;text-align:left;margin-left:178.2pt;margin-top:60.9pt;width:36pt;height:12.6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" filled="f" strokecolor="#c0504d" strokeweight="2.5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11E901A" wp14:editId="347B2388">
                <wp:simplePos x="0" y="0"/>
                <wp:positionH relativeFrom="column">
                  <wp:posOffset>-487045</wp:posOffset>
                </wp:positionH>
                <wp:positionV relativeFrom="paragraph">
                  <wp:posOffset>929640</wp:posOffset>
                </wp:positionV>
                <wp:extent cx="1363345" cy="346710"/>
                <wp:effectExtent l="23495" t="24765" r="622935" b="19050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346710"/>
                        </a:xfrm>
                        <a:prstGeom prst="wedgeRoundRectCallout">
                          <a:avLst>
                            <a:gd name="adj1" fmla="val 82370"/>
                            <a:gd name="adj2" fmla="val 39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971C1AA" w14:textId="77777777" w:rsidR="007F29D6" w:rsidRDefault="007F29D6" w:rsidP="007F29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未上传文件此处为空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E901A" id="圆角矩形标注 28" o:spid="_x0000_s1027" type="#_x0000_t62" style="position:absolute;left:0;text-align:left;margin-left:-38.35pt;margin-top:73.2pt;width:107.35pt;height:27.3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" adj="28592,19305" strokecolor="#9bbb59" strokeweight="2.5pt">
                <v:textbox>
                  <w:txbxContent>
                    <w:p w14:paraId="2971C1AA" w14:textId="77777777" w:rsidR="007F29D6" w:rsidRDefault="007F29D6" w:rsidP="007F29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未上传文件此处为空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0EF20C" wp14:editId="09BEDC91">
            <wp:extent cx="5274310" cy="1351915"/>
            <wp:effectExtent l="0" t="0" r="2540" b="635"/>
            <wp:docPr id="28689" name="图片 2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B818" w14:textId="6781A753" w:rsidR="007F29D6" w:rsidRDefault="007F29D6" w:rsidP="007F29D6">
      <w:pPr>
        <w:spacing w:beforeLines="50" w:before="156" w:line="276" w:lineRule="auto"/>
        <w:ind w:firstLineChars="200" w:firstLine="64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3.选择报表类型、文档类别、填写文件名称及上传文件路径。</w:t>
      </w:r>
    </w:p>
    <w:p w14:paraId="7A08524D" w14:textId="249EE8B8" w:rsidR="007F29D6" w:rsidRDefault="003567FF" w:rsidP="003567FF">
      <w:pPr>
        <w:spacing w:beforeLines="50" w:before="156" w:line="276" w:lineRule="auto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6148656" wp14:editId="37FC6A61">
                <wp:simplePos x="0" y="0"/>
                <wp:positionH relativeFrom="column">
                  <wp:posOffset>3327400</wp:posOffset>
                </wp:positionH>
                <wp:positionV relativeFrom="paragraph">
                  <wp:posOffset>1083310</wp:posOffset>
                </wp:positionV>
                <wp:extent cx="1133475" cy="590550"/>
                <wp:effectExtent l="171450" t="342900" r="28575" b="19050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wedgeRoundRectCallout">
                          <a:avLst>
                            <a:gd name="adj1" fmla="val -56384"/>
                            <a:gd name="adj2" fmla="val -95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1AA8B9A" w14:textId="77777777" w:rsidR="007F29D6" w:rsidRDefault="007F29D6" w:rsidP="007F29D6">
                            <w:r>
                              <w:rPr>
                                <w:rFonts w:hint="eastAsia"/>
                              </w:rPr>
                              <w:t>选择文档类型：报表分析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48656" id="圆角矩形标注 25" o:spid="_x0000_s1028" type="#_x0000_t62" style="position:absolute;left:0;text-align:left;margin-left:262pt;margin-top:85.3pt;width:89.25pt;height:46.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" adj="-1379,-9874" strokecolor="#f79646" strokeweight="2.5pt">
                <v:textbox>
                  <w:txbxContent>
                    <w:p w14:paraId="61AA8B9A" w14:textId="77777777" w:rsidR="007F29D6" w:rsidRDefault="007F29D6" w:rsidP="007F29D6">
                      <w:r>
                        <w:rPr>
                          <w:rFonts w:hint="eastAsia"/>
                        </w:rPr>
                        <w:t>选择文档类型：报表分析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506E4DA" wp14:editId="63599AC0">
                <wp:simplePos x="0" y="0"/>
                <wp:positionH relativeFrom="column">
                  <wp:posOffset>1675130</wp:posOffset>
                </wp:positionH>
                <wp:positionV relativeFrom="paragraph">
                  <wp:posOffset>43815</wp:posOffset>
                </wp:positionV>
                <wp:extent cx="946785" cy="342900"/>
                <wp:effectExtent l="19050" t="19050" r="24765" b="361950"/>
                <wp:wrapNone/>
                <wp:docPr id="27" name="圆角矩形标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42900"/>
                        </a:xfrm>
                        <a:prstGeom prst="wedgeRoundRectCallout">
                          <a:avLst>
                            <a:gd name="adj1" fmla="val -44963"/>
                            <a:gd name="adj2" fmla="val 13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ACE0AAC" w14:textId="7CCBC7D2" w:rsidR="007F29D6" w:rsidRDefault="007F29D6" w:rsidP="007F29D6">
                            <w:r>
                              <w:rPr>
                                <w:rFonts w:hint="eastAsia"/>
                              </w:rPr>
                              <w:t>选择</w:t>
                            </w:r>
                            <w:r w:rsidR="003567FF"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季度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6E4DA" id="圆角矩形标注 27" o:spid="_x0000_s1029" type="#_x0000_t62" style="position:absolute;left:0;text-align:left;margin-left:131.9pt;margin-top:3.45pt;width:74.55pt;height:27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" adj="1088,39960" strokecolor="#f79646" strokeweight="2.5pt">
                <v:textbox>
                  <w:txbxContent>
                    <w:p w14:paraId="2ACE0AAC" w14:textId="7CCBC7D2" w:rsidR="007F29D6" w:rsidRDefault="007F29D6" w:rsidP="007F29D6">
                      <w:r>
                        <w:rPr>
                          <w:rFonts w:hint="eastAsia"/>
                        </w:rPr>
                        <w:t>选择</w:t>
                      </w:r>
                      <w:r w:rsidR="003567FF"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季度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E012519" wp14:editId="1FC92214">
                <wp:simplePos x="0" y="0"/>
                <wp:positionH relativeFrom="column">
                  <wp:posOffset>490855</wp:posOffset>
                </wp:positionH>
                <wp:positionV relativeFrom="paragraph">
                  <wp:posOffset>1222375</wp:posOffset>
                </wp:positionV>
                <wp:extent cx="1008380" cy="314325"/>
                <wp:effectExtent l="19050" t="228600" r="20320" b="28575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314325"/>
                        </a:xfrm>
                        <a:prstGeom prst="wedgeRoundRectCallout">
                          <a:avLst>
                            <a:gd name="adj1" fmla="val 29977"/>
                            <a:gd name="adj2" fmla="val -106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976267D" w14:textId="77777777" w:rsidR="007F29D6" w:rsidRDefault="007F29D6" w:rsidP="007F29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浏览上传文件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12519" id="圆角矩形标注 26" o:spid="_x0000_s1030" type="#_x0000_t62" style="position:absolute;left:0;text-align:left;margin-left:38.65pt;margin-top:96.25pt;width:79.4pt;height:24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" adj="17275,-12218" strokecolor="#9bbb59" strokeweight="2.5pt">
                <v:textbox>
                  <w:txbxContent>
                    <w:p w14:paraId="1976267D" w14:textId="77777777" w:rsidR="007F29D6" w:rsidRDefault="007F29D6" w:rsidP="007F29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浏览上传文件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66154B" wp14:editId="444E879D">
            <wp:extent cx="5274310" cy="1499235"/>
            <wp:effectExtent l="0" t="0" r="2540" b="5715"/>
            <wp:docPr id="28695" name="图片 2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D6"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5E60018" wp14:editId="76C010F3">
                <wp:simplePos x="0" y="0"/>
                <wp:positionH relativeFrom="column">
                  <wp:posOffset>2622935</wp:posOffset>
                </wp:positionH>
                <wp:positionV relativeFrom="paragraph">
                  <wp:posOffset>39844</wp:posOffset>
                </wp:positionV>
                <wp:extent cx="1582420" cy="457200"/>
                <wp:effectExtent l="647700" t="19050" r="17780" b="43815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457200"/>
                        </a:xfrm>
                        <a:prstGeom prst="wedgeRoundRectCallout">
                          <a:avLst>
                            <a:gd name="adj1" fmla="val -80837"/>
                            <a:gd name="adj2" fmla="val 1302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0C86D43" w14:textId="77777777" w:rsidR="007F29D6" w:rsidRDefault="007F29D6" w:rsidP="007F29D6">
                            <w:r>
                              <w:rPr>
                                <w:rFonts w:hint="eastAsia"/>
                              </w:rPr>
                              <w:t>按格式填写文件名称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60018" id="圆角矩形标注 24" o:spid="_x0000_s1031" type="#_x0000_t62" style="position:absolute;left:0;text-align:left;margin-left:206.55pt;margin-top:3.15pt;width:124.6pt;height:36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" adj="-6661,38944" strokecolor="#c0504d" strokeweight="2.5pt">
                <v:textbox>
                  <w:txbxContent>
                    <w:p w14:paraId="30C86D43" w14:textId="77777777" w:rsidR="007F29D6" w:rsidRDefault="007F29D6" w:rsidP="007F29D6">
                      <w:r>
                        <w:rPr>
                          <w:rFonts w:hint="eastAsia"/>
                        </w:rPr>
                        <w:t>按格式填写文件名称</w:t>
                      </w:r>
                    </w:p>
                  </w:txbxContent>
                </v:textbox>
              </v:shape>
            </w:pict>
          </mc:Fallback>
        </mc:AlternateContent>
      </w:r>
    </w:p>
    <w:p w14:paraId="39A8FE3D" w14:textId="4F23E88B" w:rsidR="007F29D6" w:rsidRDefault="007F29D6" w:rsidP="007F29D6">
      <w:pPr>
        <w:spacing w:beforeLines="50" w:before="156" w:line="276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>
        <w:rPr>
          <w:rFonts w:ascii="仿宋" w:eastAsia="仿宋" w:hAnsi="仿宋" w:cs="Times New Roman"/>
          <w:sz w:val="32"/>
          <w:szCs w:val="32"/>
        </w:rPr>
        <w:t>上传的文件</w:t>
      </w:r>
      <w:r>
        <w:rPr>
          <w:rFonts w:ascii="仿宋" w:eastAsia="仿宋" w:hAnsi="仿宋" w:cs="Times New Roman" w:hint="eastAsia"/>
          <w:sz w:val="32"/>
          <w:szCs w:val="32"/>
        </w:rPr>
        <w:t>命</w:t>
      </w:r>
      <w:r>
        <w:rPr>
          <w:rFonts w:ascii="仿宋" w:eastAsia="仿宋" w:hAnsi="仿宋" w:cs="Times New Roman"/>
          <w:sz w:val="32"/>
          <w:szCs w:val="32"/>
        </w:rPr>
        <w:t>名格式</w:t>
      </w:r>
    </w:p>
    <w:p w14:paraId="55F6EE08" w14:textId="1D4D2FE9" w:rsidR="007F29D6" w:rsidRPr="007F29D6" w:rsidRDefault="007F29D6" w:rsidP="007F29D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F29D6">
        <w:rPr>
          <w:rFonts w:ascii="仿宋" w:eastAsia="仿宋" w:hAnsi="仿宋" w:cs="Times New Roman" w:hint="eastAsia"/>
          <w:sz w:val="32"/>
          <w:szCs w:val="32"/>
        </w:rPr>
        <w:t>单位简称——2020年</w:t>
      </w:r>
      <w:r w:rsidR="003567FF">
        <w:rPr>
          <w:rFonts w:ascii="仿宋" w:eastAsia="仿宋" w:hAnsi="仿宋" w:cs="Times New Roman" w:hint="eastAsia"/>
          <w:sz w:val="32"/>
          <w:szCs w:val="32"/>
        </w:rPr>
        <w:t>4</w:t>
      </w:r>
      <w:r w:rsidRPr="007F29D6">
        <w:rPr>
          <w:rFonts w:ascii="仿宋" w:eastAsia="仿宋" w:hAnsi="仿宋" w:cs="Times New Roman" w:hint="eastAsia"/>
          <w:sz w:val="32"/>
          <w:szCs w:val="32"/>
        </w:rPr>
        <w:t>季度对比说明</w:t>
      </w:r>
    </w:p>
    <w:sectPr w:rsidR="007F29D6" w:rsidRPr="007F29D6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81BE" w14:textId="77777777" w:rsidR="009E2E61" w:rsidRDefault="009E2E61" w:rsidP="002967D5">
      <w:r>
        <w:separator/>
      </w:r>
    </w:p>
  </w:endnote>
  <w:endnote w:type="continuationSeparator" w:id="0">
    <w:p w14:paraId="7CA28DD1" w14:textId="77777777" w:rsidR="009E2E61" w:rsidRDefault="009E2E61" w:rsidP="002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69854"/>
      <w:docPartObj>
        <w:docPartGallery w:val="Page Numbers (Bottom of Page)"/>
        <w:docPartUnique/>
      </w:docPartObj>
    </w:sdtPr>
    <w:sdtEndPr/>
    <w:sdtContent>
      <w:p w14:paraId="5201861F" w14:textId="07D5FF91" w:rsidR="00FE2D72" w:rsidRDefault="00FE2D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C2" w:rsidRPr="001C7CC2">
          <w:rPr>
            <w:noProof/>
            <w:lang w:val="zh-CN"/>
          </w:rPr>
          <w:t>3</w:t>
        </w:r>
        <w:r>
          <w:fldChar w:fldCharType="end"/>
        </w:r>
      </w:p>
    </w:sdtContent>
  </w:sdt>
  <w:p w14:paraId="7E4083F5" w14:textId="77777777" w:rsidR="00FE2D72" w:rsidRDefault="00FE2D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67A0" w14:textId="77777777" w:rsidR="009E2E61" w:rsidRDefault="009E2E61" w:rsidP="002967D5">
      <w:r>
        <w:separator/>
      </w:r>
    </w:p>
  </w:footnote>
  <w:footnote w:type="continuationSeparator" w:id="0">
    <w:p w14:paraId="3D30A0B9" w14:textId="77777777" w:rsidR="009E2E61" w:rsidRDefault="009E2E61" w:rsidP="0029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385"/>
    <w:multiLevelType w:val="multilevel"/>
    <w:tmpl w:val="5B0173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2"/>
    <w:rsid w:val="00091811"/>
    <w:rsid w:val="00141AD2"/>
    <w:rsid w:val="00172F92"/>
    <w:rsid w:val="001C7CC2"/>
    <w:rsid w:val="00212972"/>
    <w:rsid w:val="002659A5"/>
    <w:rsid w:val="002942F8"/>
    <w:rsid w:val="002967D5"/>
    <w:rsid w:val="003567FF"/>
    <w:rsid w:val="003B7F80"/>
    <w:rsid w:val="0041681E"/>
    <w:rsid w:val="006C1B4F"/>
    <w:rsid w:val="0074350C"/>
    <w:rsid w:val="00792D63"/>
    <w:rsid w:val="007F29D6"/>
    <w:rsid w:val="008453CA"/>
    <w:rsid w:val="009E2E61"/>
    <w:rsid w:val="00A254B2"/>
    <w:rsid w:val="00A50D78"/>
    <w:rsid w:val="00B22113"/>
    <w:rsid w:val="00B94BD7"/>
    <w:rsid w:val="00CD0CB5"/>
    <w:rsid w:val="00D92EF8"/>
    <w:rsid w:val="00DA7762"/>
    <w:rsid w:val="00E30F90"/>
    <w:rsid w:val="00FB23CF"/>
    <w:rsid w:val="00FE2D72"/>
    <w:rsid w:val="2DDF0204"/>
    <w:rsid w:val="2F6841CF"/>
    <w:rsid w:val="6344536A"/>
    <w:rsid w:val="64AB0C43"/>
    <w:rsid w:val="6BA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375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吴彤</dc:creator>
  <cp:lastModifiedBy>吴彤</cp:lastModifiedBy>
  <cp:revision>12</cp:revision>
  <dcterms:created xsi:type="dcterms:W3CDTF">2020-07-02T08:05:00Z</dcterms:created>
  <dcterms:modified xsi:type="dcterms:W3CDTF">2020-12-01T06:17:00Z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